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A3" w:rsidRDefault="00097FA3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sz w:val="28"/>
          <w:szCs w:val="28"/>
        </w:rPr>
      </w:pPr>
    </w:p>
    <w:p w:rsidR="00E71E76" w:rsidRP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  <w:r w:rsidRPr="00E71E76">
        <w:rPr>
          <w:rFonts w:ascii="Garamond" w:hAnsi="Garamond"/>
          <w:b/>
          <w:sz w:val="28"/>
          <w:szCs w:val="28"/>
        </w:rPr>
        <w:t xml:space="preserve">PRAVILNIK </w:t>
      </w: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  <w:r w:rsidRPr="00E71E76">
        <w:rPr>
          <w:rFonts w:ascii="Garamond" w:hAnsi="Garamond"/>
          <w:b/>
          <w:sz w:val="28"/>
          <w:szCs w:val="28"/>
        </w:rPr>
        <w:t xml:space="preserve">O REGISTRACIJI KLUBOVA I NJIHOVIH ČLANOVA </w:t>
      </w: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E71E76" w:rsidP="00E71E76">
      <w:pPr>
        <w:jc w:val="center"/>
        <w:rPr>
          <w:rFonts w:ascii="Garamond" w:hAnsi="Garamond"/>
          <w:b/>
          <w:sz w:val="28"/>
          <w:szCs w:val="28"/>
        </w:rPr>
      </w:pPr>
    </w:p>
    <w:p w:rsidR="00E71E76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Na osnovu</w:t>
      </w:r>
      <w:r w:rsidR="0080261A">
        <w:rPr>
          <w:rFonts w:ascii="Garamond" w:hAnsi="Garamond"/>
          <w:sz w:val="28"/>
          <w:szCs w:val="28"/>
        </w:rPr>
        <w:t xml:space="preserve"> člana 24  S</w:t>
      </w:r>
      <w:r>
        <w:rPr>
          <w:rFonts w:ascii="Garamond" w:hAnsi="Garamond"/>
          <w:sz w:val="28"/>
          <w:szCs w:val="28"/>
        </w:rPr>
        <w:t>tatuta STS CG Skupština Stonoteniskog</w:t>
      </w:r>
      <w:r w:rsidR="00CC6B95">
        <w:rPr>
          <w:rFonts w:ascii="Garamond" w:hAnsi="Garamond"/>
          <w:sz w:val="28"/>
          <w:szCs w:val="28"/>
        </w:rPr>
        <w:t xml:space="preserve"> saveza Crne Gore je na predlog </w:t>
      </w:r>
      <w:bookmarkStart w:id="0" w:name="_GoBack"/>
      <w:bookmarkEnd w:id="0"/>
      <w:r w:rsidR="0080261A">
        <w:rPr>
          <w:rFonts w:ascii="Garamond" w:hAnsi="Garamond"/>
          <w:sz w:val="28"/>
          <w:szCs w:val="28"/>
        </w:rPr>
        <w:t xml:space="preserve">Upravnog </w:t>
      </w:r>
      <w:r>
        <w:rPr>
          <w:rFonts w:ascii="Garamond" w:hAnsi="Garamond"/>
          <w:sz w:val="28"/>
          <w:szCs w:val="28"/>
        </w:rPr>
        <w:t>odbora</w:t>
      </w:r>
      <w:r w:rsidR="0080261A">
        <w:rPr>
          <w:rFonts w:ascii="Garamond" w:hAnsi="Garamond"/>
          <w:sz w:val="28"/>
          <w:szCs w:val="28"/>
        </w:rPr>
        <w:t xml:space="preserve"> STSCG, na sjednici od 26. januara 2019</w:t>
      </w:r>
      <w:r w:rsidR="00F67CB8">
        <w:rPr>
          <w:rFonts w:ascii="Garamond" w:hAnsi="Garamond"/>
          <w:sz w:val="28"/>
          <w:szCs w:val="28"/>
        </w:rPr>
        <w:t>.</w:t>
      </w:r>
      <w:r w:rsidR="0080261A">
        <w:rPr>
          <w:rFonts w:ascii="Garamond" w:hAnsi="Garamond"/>
          <w:sz w:val="28"/>
          <w:szCs w:val="28"/>
        </w:rPr>
        <w:t xml:space="preserve"> godine, </w:t>
      </w:r>
      <w:r>
        <w:rPr>
          <w:rFonts w:ascii="Garamond" w:hAnsi="Garamond"/>
          <w:sz w:val="28"/>
          <w:szCs w:val="28"/>
        </w:rPr>
        <w:t xml:space="preserve"> usvojila </w:t>
      </w:r>
    </w:p>
    <w:p w:rsidR="00BE44D3" w:rsidRPr="00394046" w:rsidRDefault="00BE44D3" w:rsidP="00BE44D3">
      <w:pPr>
        <w:jc w:val="center"/>
        <w:rPr>
          <w:rFonts w:ascii="Garamond" w:hAnsi="Garamond"/>
          <w:b/>
          <w:sz w:val="28"/>
          <w:szCs w:val="28"/>
        </w:rPr>
      </w:pPr>
      <w:r w:rsidRPr="00394046">
        <w:rPr>
          <w:rFonts w:ascii="Garamond" w:hAnsi="Garamond"/>
          <w:b/>
          <w:sz w:val="28"/>
          <w:szCs w:val="28"/>
        </w:rPr>
        <w:t xml:space="preserve">PRAVILNIK O REGISTRACIJI KLUBOVA I NIHOVIH ČLANOVA </w:t>
      </w:r>
    </w:p>
    <w:p w:rsidR="00BE44D3" w:rsidRDefault="00BE44D3" w:rsidP="00BE44D3">
      <w:pPr>
        <w:jc w:val="center"/>
        <w:rPr>
          <w:rFonts w:ascii="Garamond" w:hAnsi="Garamond"/>
          <w:sz w:val="28"/>
          <w:szCs w:val="28"/>
        </w:rPr>
      </w:pPr>
    </w:p>
    <w:p w:rsidR="00BE44D3" w:rsidRPr="00362022" w:rsidRDefault="00BE44D3" w:rsidP="00362022">
      <w:pPr>
        <w:rPr>
          <w:rFonts w:ascii="Garamond" w:hAnsi="Garamond"/>
          <w:b/>
          <w:sz w:val="28"/>
          <w:szCs w:val="28"/>
        </w:rPr>
      </w:pPr>
      <w:r w:rsidRPr="00362022">
        <w:rPr>
          <w:rFonts w:ascii="Garamond" w:hAnsi="Garamond"/>
          <w:b/>
          <w:sz w:val="28"/>
          <w:szCs w:val="28"/>
        </w:rPr>
        <w:t xml:space="preserve">I OPŠTE ODREDBE </w:t>
      </w:r>
    </w:p>
    <w:p w:rsidR="00BE44D3" w:rsidRDefault="004E31CC" w:rsidP="00BE44D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Ovim pravilnikom utrđuju se uslovi i postupak za: </w:t>
      </w:r>
    </w:p>
    <w:p w:rsidR="00394046" w:rsidRDefault="00394046" w:rsidP="0039404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II </w:t>
      </w:r>
      <w:r>
        <w:rPr>
          <w:rFonts w:ascii="Garamond" w:hAnsi="Garamond"/>
          <w:sz w:val="28"/>
          <w:szCs w:val="28"/>
        </w:rPr>
        <w:tab/>
      </w:r>
      <w:r w:rsidR="00BE44D3">
        <w:rPr>
          <w:rFonts w:ascii="Garamond" w:hAnsi="Garamond"/>
          <w:sz w:val="28"/>
          <w:szCs w:val="28"/>
        </w:rPr>
        <w:t>Registraciju klubova,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III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>Registraciju igrača,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IV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Međusobna prava i obavez kluba i igrača,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Registraciju stranog državljanina i lica bez državljanstva,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Registraciju igrača sa dvojnom registracijom i pozajmicama igrača,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VII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Prelazak igrača iz kluba u klub,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VIII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Prelazak igrača u inostrani klub, odnosno drugu Nacionalnu federaciju,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IX 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Obeštećenja,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Organi za registraciju,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XI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Žalbeni postupak i zaštita zakonosti,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XII </w:t>
      </w:r>
      <w:r w:rsidR="00394046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Završen odredbe. </w:t>
      </w:r>
    </w:p>
    <w:p w:rsidR="00BE44D3" w:rsidRDefault="00BE44D3" w:rsidP="00BE44D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Osnovan načela na kojima je zasnovan ovaj Pravilnik su: </w:t>
      </w:r>
    </w:p>
    <w:p w:rsidR="00BE44D3" w:rsidRDefault="00BE44D3" w:rsidP="00BE44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Igrač svojom voljom bira klub u kome će igrati</w:t>
      </w:r>
      <w:r w:rsidR="00394046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BE44D3" w:rsidRDefault="00BE44D3" w:rsidP="00BE44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Igrač ima pravo na zaštitu svojih prava</w:t>
      </w:r>
      <w:r w:rsidR="00394046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BE44D3" w:rsidRDefault="00BE44D3" w:rsidP="00BE44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Odnosi klub-igrač regulišu se ugovoro ili sporazumom</w:t>
      </w:r>
      <w:r w:rsidR="00394046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BE44D3" w:rsidRDefault="00BE44D3" w:rsidP="00BE44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Klub iz koga igrač odlazi ima pravo na obeštećenje</w:t>
      </w:r>
      <w:r w:rsidR="00394046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BE44D3" w:rsidRDefault="00BE44D3" w:rsidP="00BE44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Klub ima pravo na zaštitu sovjih prava</w:t>
      </w:r>
      <w:r w:rsidR="00394046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BE44D3" w:rsidRDefault="004E31CC" w:rsidP="00BE44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Odlazak igrača u inostrani klub i igranje stranih državljana i lica bez državljanstva u </w:t>
      </w:r>
      <w:r w:rsidR="00394046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 xml:space="preserve">rnoj </w:t>
      </w:r>
      <w:r w:rsidR="00394046">
        <w:rPr>
          <w:rFonts w:ascii="Garamond" w:hAnsi="Garamond"/>
          <w:sz w:val="28"/>
          <w:szCs w:val="28"/>
        </w:rPr>
        <w:t>G</w:t>
      </w:r>
      <w:r>
        <w:rPr>
          <w:rFonts w:ascii="Garamond" w:hAnsi="Garamond"/>
          <w:sz w:val="28"/>
          <w:szCs w:val="28"/>
        </w:rPr>
        <w:t>ori</w:t>
      </w:r>
      <w:r w:rsidR="00394046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:rsidR="004E31CC" w:rsidRDefault="004E31CC" w:rsidP="00BE44D3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Odredbe ovog Pravilnika primjenjuju se na sve klubove i igrače u Crnoj Gori. </w:t>
      </w:r>
    </w:p>
    <w:p w:rsidR="004E31CC" w:rsidRDefault="004E31CC" w:rsidP="004E31CC">
      <w:pPr>
        <w:pStyle w:val="ListParagraph"/>
        <w:jc w:val="center"/>
        <w:rPr>
          <w:rFonts w:ascii="Garamond" w:hAnsi="Garamond"/>
          <w:sz w:val="28"/>
          <w:szCs w:val="28"/>
        </w:rPr>
      </w:pPr>
    </w:p>
    <w:p w:rsidR="004E31CC" w:rsidRDefault="004E31CC" w:rsidP="004E31CC">
      <w:pPr>
        <w:pStyle w:val="ListParagraph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4E31CC" w:rsidRPr="004E31CC" w:rsidRDefault="004E31CC" w:rsidP="004E31CC">
      <w:pPr>
        <w:jc w:val="both"/>
        <w:rPr>
          <w:rFonts w:ascii="Garamond" w:hAnsi="Garamond"/>
          <w:sz w:val="28"/>
          <w:szCs w:val="28"/>
        </w:rPr>
      </w:pPr>
      <w:r w:rsidRPr="004E31CC">
        <w:rPr>
          <w:rFonts w:ascii="Garamond" w:hAnsi="Garamond"/>
          <w:sz w:val="28"/>
          <w:szCs w:val="28"/>
        </w:rPr>
        <w:lastRenderedPageBreak/>
        <w:t>U postupku registracije klubova i izgrača po ovom Pravilniku plaća se članarina. Iznos članarine i način plaćanja utvrđuje se odlukom Upravnog odbora STS CG.</w:t>
      </w:r>
      <w:r w:rsidR="00362022">
        <w:rPr>
          <w:rFonts w:ascii="Garamond" w:hAnsi="Garamond"/>
          <w:sz w:val="28"/>
          <w:szCs w:val="28"/>
        </w:rPr>
        <w:t>Odluka o iznosu članarine mora se donijeti najkasnije do 30. aprila, tekuće godine.</w:t>
      </w:r>
    </w:p>
    <w:p w:rsidR="004E31CC" w:rsidRDefault="004E31CC" w:rsidP="00394046">
      <w:pPr>
        <w:pStyle w:val="ListParagraph"/>
        <w:ind w:left="3552" w:firstLine="69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</w:t>
      </w:r>
    </w:p>
    <w:p w:rsidR="004E31CC" w:rsidRDefault="004E31CC" w:rsidP="004E31C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Sredstva, prihodovana po osnvou članarine za registraciju klubova i takse za registraciju igrača, pripadaju STS CG po odluci UO STS CG.</w:t>
      </w:r>
    </w:p>
    <w:p w:rsidR="004E31CC" w:rsidRDefault="00394046" w:rsidP="00394046">
      <w:pPr>
        <w:ind w:left="3540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</w:t>
      </w:r>
    </w:p>
    <w:p w:rsidR="004E31CC" w:rsidRDefault="004E31CC" w:rsidP="004E31C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Igrač može u jednoj takmičarskoj sezoni nas</w:t>
      </w:r>
      <w:r w:rsidR="00394046">
        <w:rPr>
          <w:rFonts w:ascii="Garamond" w:hAnsi="Garamond"/>
          <w:sz w:val="28"/>
          <w:szCs w:val="28"/>
        </w:rPr>
        <w:t>tupiti</w:t>
      </w:r>
      <w:r>
        <w:rPr>
          <w:rFonts w:ascii="Garamond" w:hAnsi="Garamond"/>
          <w:sz w:val="28"/>
          <w:szCs w:val="28"/>
        </w:rPr>
        <w:t xml:space="preserve"> samo za jedan klub, izuzev ako je ispunio usov da, preko dvojne registracije, nastupi i za drugi klub. </w:t>
      </w:r>
    </w:p>
    <w:p w:rsidR="00362022" w:rsidRDefault="004E31CC" w:rsidP="0039404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prijateljskim susretima igrač može nasut</w:t>
      </w:r>
      <w:r w:rsidR="00394046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piti, kao gos</w:t>
      </w:r>
      <w:r w:rsidR="00394046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>, za drugi klub samo uz pismenu saglasnost kluba za koji je igrač regist</w:t>
      </w:r>
      <w:r w:rsidR="00394046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ovan (u daljem tekstu matični klub).</w:t>
      </w:r>
    </w:p>
    <w:p w:rsidR="004E31CC" w:rsidRDefault="004E31CC" w:rsidP="00394046">
      <w:pPr>
        <w:ind w:left="3540"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5</w:t>
      </w:r>
    </w:p>
    <w:p w:rsidR="00362022" w:rsidRDefault="00362022" w:rsidP="0036202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Muškarci ne  mogu nastupati u ženskoj, odnosno žene u muškoj konkurenciji.</w:t>
      </w:r>
    </w:p>
    <w:p w:rsidR="00362022" w:rsidRDefault="00362022" w:rsidP="0036202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6</w:t>
      </w:r>
    </w:p>
    <w:p w:rsidR="004E31CC" w:rsidRDefault="004E31CC" w:rsidP="004E31C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Igrač, </w:t>
      </w:r>
      <w:r w:rsidR="00394046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oji se nalazi na odsluženju vojnog roka, ne može nastup</w:t>
      </w:r>
      <w:r w:rsidR="00394046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ti za matčni klub. Izauzetak je nastup za reprezentaciju Crne Gore i to isključivo na osnovu odobrenja nadležnog vojnog organa. </w:t>
      </w:r>
    </w:p>
    <w:p w:rsidR="004E31CC" w:rsidRDefault="004E31CC" w:rsidP="004E31C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Prava i obaveze kluba i igrača ugovorene prije odlaska igrača na odsluženje vojnog roka, produžuju se onoliko vremena koliko je igrač proveo na odsluženju vojnog roka, ukoli</w:t>
      </w:r>
      <w:r w:rsidR="00394046">
        <w:rPr>
          <w:rFonts w:ascii="Garamond" w:hAnsi="Garamond"/>
          <w:sz w:val="28"/>
          <w:szCs w:val="28"/>
        </w:rPr>
        <w:t>ko se klub i igrač drugačije, p</w:t>
      </w:r>
      <w:r>
        <w:rPr>
          <w:rFonts w:ascii="Garamond" w:hAnsi="Garamond"/>
          <w:sz w:val="28"/>
          <w:szCs w:val="28"/>
        </w:rPr>
        <w:t xml:space="preserve">ismeno ne dogovore. </w:t>
      </w:r>
    </w:p>
    <w:p w:rsidR="004E31CC" w:rsidRDefault="004E31CC" w:rsidP="004E31C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7</w:t>
      </w:r>
    </w:p>
    <w:p w:rsidR="004E31CC" w:rsidRDefault="004E31CC" w:rsidP="004E31CC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Registrovani igrač stiče pravo nastupa: </w:t>
      </w:r>
    </w:p>
    <w:p w:rsidR="004E31CC" w:rsidRDefault="004E31CC" w:rsidP="004E31CC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ODMAH ako mu se produž</w:t>
      </w:r>
      <w:r w:rsidR="00362022">
        <w:rPr>
          <w:rFonts w:ascii="Garamond" w:hAnsi="Garamond"/>
          <w:sz w:val="28"/>
          <w:szCs w:val="28"/>
        </w:rPr>
        <w:t>uje registracija za matiačni klub;</w:t>
      </w:r>
    </w:p>
    <w:p w:rsidR="004E31CC" w:rsidRDefault="004E31CC" w:rsidP="004E31CC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</w:t>
      </w:r>
      <w:r w:rsidR="0036202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(osam) dana </w:t>
      </w:r>
      <w:r w:rsidR="00362022">
        <w:rPr>
          <w:rFonts w:ascii="Garamond" w:hAnsi="Garamond"/>
          <w:sz w:val="28"/>
          <w:szCs w:val="28"/>
        </w:rPr>
        <w:t>po izvršenoj prvoj registraciji;</w:t>
      </w:r>
    </w:p>
    <w:p w:rsidR="004E31CC" w:rsidRDefault="004E31CC" w:rsidP="004E31CC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</w:t>
      </w:r>
      <w:r w:rsidR="0036202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(osam) dana ako prelazi iz kluba u klub u razdoblju od 30 (trideset) dana koje počinje da teče od 1(prvog) jula tekuće godine, (u daljem tekstu prelazni rok</w:t>
      </w:r>
      <w:r w:rsidR="00362022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) </w:t>
      </w:r>
    </w:p>
    <w:p w:rsidR="004E31CC" w:rsidRDefault="004E31CC" w:rsidP="004E31CC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8 (osam) dana ako se registruje tokom razdoblja od prvog dana zvaničnog takmičenja, po isteku prelaznog roka, u okviru STS CG do posljednjeg dana takmičenja predviđenog </w:t>
      </w:r>
      <w:r w:rsidR="0029170B">
        <w:rPr>
          <w:rFonts w:ascii="Garamond" w:hAnsi="Garamond"/>
          <w:sz w:val="28"/>
          <w:szCs w:val="28"/>
        </w:rPr>
        <w:t xml:space="preserve">kalendarom STS CG (u daljem tekstu takmičarska sezona). </w:t>
      </w:r>
    </w:p>
    <w:p w:rsidR="0029170B" w:rsidRDefault="0029170B" w:rsidP="0029170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Takmičarska legitimacija je indentifkacioni dokument koji se daje na uvid rukovodstvu takmičenja, na svim tekmičenjima neposredno prije početka. </w:t>
      </w:r>
    </w:p>
    <w:p w:rsidR="0029170B" w:rsidRDefault="0029170B" w:rsidP="0029170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Takmičarska legitimacija je ispravna ako ima registracioni broj,</w:t>
      </w:r>
      <w:r w:rsidR="00362022">
        <w:rPr>
          <w:rFonts w:ascii="Garamond" w:hAnsi="Garamond"/>
          <w:sz w:val="28"/>
          <w:szCs w:val="28"/>
        </w:rPr>
        <w:t xml:space="preserve"> puno ime i prezime</w:t>
      </w:r>
      <w:r>
        <w:rPr>
          <w:rFonts w:ascii="Garamond" w:hAnsi="Garamond"/>
          <w:sz w:val="28"/>
          <w:szCs w:val="28"/>
        </w:rPr>
        <w:t xml:space="preserve"> igrača, fotogra</w:t>
      </w:r>
      <w:r w:rsidR="00362022">
        <w:rPr>
          <w:rFonts w:ascii="Garamond" w:hAnsi="Garamond"/>
          <w:sz w:val="28"/>
          <w:szCs w:val="28"/>
        </w:rPr>
        <w:t>fiju</w:t>
      </w:r>
      <w:r>
        <w:rPr>
          <w:rFonts w:ascii="Garamond" w:hAnsi="Garamond"/>
          <w:sz w:val="28"/>
          <w:szCs w:val="28"/>
        </w:rPr>
        <w:t>, ime matičnog kluba, o</w:t>
      </w:r>
      <w:r w:rsidR="00362022">
        <w:rPr>
          <w:rFonts w:ascii="Garamond" w:hAnsi="Garamond"/>
          <w:sz w:val="28"/>
          <w:szCs w:val="28"/>
        </w:rPr>
        <w:t>vjerenu</w:t>
      </w:r>
      <w:r>
        <w:rPr>
          <w:rFonts w:ascii="Garamond" w:hAnsi="Garamond"/>
          <w:sz w:val="28"/>
          <w:szCs w:val="28"/>
        </w:rPr>
        <w:t xml:space="preserve"> registraciju za tekuću takmičarsku sezonu, datum početka pravo nastupa, i ovjeru o izvršenom ljekarskom pregledu koja ne može biti starija od šest mjeseci. </w:t>
      </w:r>
      <w:r w:rsidR="00366FBE">
        <w:rPr>
          <w:rFonts w:ascii="Garamond" w:hAnsi="Garamond"/>
          <w:sz w:val="28"/>
          <w:szCs w:val="28"/>
        </w:rPr>
        <w:t>U slučaju da igrač ne posjeduje takmičarsku legitimacijiu, igrač je obavezan da podnese d</w:t>
      </w:r>
      <w:r w:rsidR="00362022">
        <w:rPr>
          <w:rFonts w:ascii="Garamond" w:hAnsi="Garamond"/>
          <w:sz w:val="28"/>
          <w:szCs w:val="28"/>
        </w:rPr>
        <w:t>rugi identifikacioni dokument (</w:t>
      </w:r>
      <w:r w:rsidR="00366FBE">
        <w:rPr>
          <w:rFonts w:ascii="Garamond" w:hAnsi="Garamond"/>
          <w:sz w:val="28"/>
          <w:szCs w:val="28"/>
        </w:rPr>
        <w:t>ličnu kartu, paso</w:t>
      </w:r>
      <w:r w:rsidR="00362022">
        <w:rPr>
          <w:rFonts w:ascii="Garamond" w:hAnsi="Garamond"/>
          <w:sz w:val="28"/>
          <w:szCs w:val="28"/>
        </w:rPr>
        <w:t>š</w:t>
      </w:r>
      <w:r w:rsidR="00366FBE">
        <w:rPr>
          <w:rFonts w:ascii="Garamond" w:hAnsi="Garamond"/>
          <w:sz w:val="28"/>
          <w:szCs w:val="28"/>
        </w:rPr>
        <w:t xml:space="preserve">, vozačku dozvolu), s tim, što tom prilikom potpisuje izjavu da je ljekarski pregledan u posljednjih 30 dana. </w:t>
      </w:r>
    </w:p>
    <w:p w:rsidR="00583EAF" w:rsidRDefault="00583EAF" w:rsidP="0029170B">
      <w:pPr>
        <w:jc w:val="both"/>
        <w:rPr>
          <w:rFonts w:ascii="Garamond" w:hAnsi="Garamond"/>
          <w:sz w:val="28"/>
          <w:szCs w:val="28"/>
        </w:rPr>
      </w:pPr>
    </w:p>
    <w:p w:rsidR="00366FBE" w:rsidRPr="00362022" w:rsidRDefault="00583EAF" w:rsidP="0029170B">
      <w:pPr>
        <w:jc w:val="both"/>
        <w:rPr>
          <w:rFonts w:ascii="Garamond" w:hAnsi="Garamond"/>
          <w:b/>
          <w:sz w:val="28"/>
          <w:szCs w:val="28"/>
        </w:rPr>
      </w:pPr>
      <w:r w:rsidRPr="00362022">
        <w:rPr>
          <w:rFonts w:ascii="Garamond" w:hAnsi="Garamond"/>
          <w:b/>
          <w:sz w:val="28"/>
          <w:szCs w:val="28"/>
        </w:rPr>
        <w:t xml:space="preserve">II REGISTRACIJA KLUBOVA </w:t>
      </w:r>
    </w:p>
    <w:p w:rsidR="00583EAF" w:rsidRPr="0029170B" w:rsidRDefault="00583EAF" w:rsidP="0029170B">
      <w:pPr>
        <w:jc w:val="both"/>
        <w:rPr>
          <w:rFonts w:ascii="Garamond" w:hAnsi="Garamond"/>
          <w:sz w:val="28"/>
          <w:szCs w:val="28"/>
        </w:rPr>
      </w:pPr>
    </w:p>
    <w:p w:rsidR="00583EAF" w:rsidRDefault="00583EAF" w:rsidP="004E31CC">
      <w:pPr>
        <w:pStyle w:val="ListParagraph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8</w:t>
      </w:r>
    </w:p>
    <w:p w:rsidR="004E31CC" w:rsidRDefault="00583EAF" w:rsidP="00583EAF">
      <w:pPr>
        <w:jc w:val="both"/>
        <w:rPr>
          <w:rFonts w:ascii="Garamond" w:hAnsi="Garamond"/>
          <w:sz w:val="28"/>
          <w:szCs w:val="28"/>
        </w:rPr>
      </w:pPr>
      <w:r w:rsidRPr="00583EAF">
        <w:rPr>
          <w:rFonts w:ascii="Garamond" w:hAnsi="Garamond"/>
          <w:sz w:val="28"/>
          <w:szCs w:val="28"/>
        </w:rPr>
        <w:t xml:space="preserve">Registraciju kluba savez </w:t>
      </w:r>
      <w:r>
        <w:rPr>
          <w:rFonts w:ascii="Garamond" w:hAnsi="Garamond"/>
          <w:sz w:val="28"/>
          <w:szCs w:val="28"/>
        </w:rPr>
        <w:t xml:space="preserve">može izvršit isamo ako su klubovi  upisani u registar klubova  u Uprvi za sport i omladinu Crne Gore. </w:t>
      </w:r>
    </w:p>
    <w:p w:rsidR="00583EAF" w:rsidRDefault="00583EAF" w:rsidP="00583EA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Izuzetno, u cilju popularizacije stonoteniskog sporta radi učešća na masovnim takmičenjima (van organizovanog sistema ta</w:t>
      </w:r>
      <w:r w:rsidR="00B2098D">
        <w:rPr>
          <w:rFonts w:ascii="Garamond" w:hAnsi="Garamond"/>
          <w:sz w:val="28"/>
          <w:szCs w:val="28"/>
        </w:rPr>
        <w:t xml:space="preserve">kamičenja </w:t>
      </w:r>
      <w:r>
        <w:rPr>
          <w:rFonts w:ascii="Garamond" w:hAnsi="Garamond"/>
          <w:sz w:val="28"/>
          <w:szCs w:val="28"/>
        </w:rPr>
        <w:t>STS CG</w:t>
      </w:r>
      <w:r w:rsidR="00B2098D">
        <w:rPr>
          <w:rFonts w:ascii="Garamond" w:hAnsi="Garamond"/>
          <w:sz w:val="28"/>
          <w:szCs w:val="28"/>
        </w:rPr>
        <w:t>) mogu se registrovati klubovi, sekcije i aktivi preduzeća, fakul</w:t>
      </w:r>
      <w:r w:rsidR="00B41E47">
        <w:rPr>
          <w:rFonts w:ascii="Garamond" w:hAnsi="Garamond"/>
          <w:sz w:val="28"/>
          <w:szCs w:val="28"/>
        </w:rPr>
        <w:t>t</w:t>
      </w:r>
      <w:r w:rsidR="00B2098D">
        <w:rPr>
          <w:rFonts w:ascii="Garamond" w:hAnsi="Garamond"/>
          <w:sz w:val="28"/>
          <w:szCs w:val="28"/>
        </w:rPr>
        <w:t xml:space="preserve">eta, škola, mjesnih zajednica, pripadnika MUP-a i grupe građana po posebnom postupku koji donosi UO STS CG. </w:t>
      </w:r>
    </w:p>
    <w:p w:rsidR="00B2098D" w:rsidRDefault="00B2098D" w:rsidP="00583EA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Pravo nastupa klubova, sekcija i aktiva iz stav 2 ovog člana reguliše se sa propozicijama za svakao takmičenje posebno. </w:t>
      </w:r>
    </w:p>
    <w:p w:rsidR="00B2098D" w:rsidRDefault="00B2098D" w:rsidP="00B2098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9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za registraciju kluba podnosi se registracionim organima republičkog saveza tokom cijele godine, na obrascu koji propisuje UO STS CG. </w:t>
      </w:r>
    </w:p>
    <w:p w:rsidR="00B2098D" w:rsidRDefault="00B2098D" w:rsidP="00B2098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10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za obnovu registracije kluba podnosi se registracionim organima STS CG u prelaznom roku, koji traje od 1. jula do i sa 31. julom tekuće godine. 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Klub, koji ne podnese zahtjev za obnovu registracije u toku prelaznog roka, smatraće se kao klub koji se prvi put registruje i u toj takmičarskoj sezoni neće moći da nastupi, u sistemu takmičenja STS CG, na ekipnim takmičenjima. </w:t>
      </w:r>
    </w:p>
    <w:p w:rsidR="00B2098D" w:rsidRDefault="00B2098D" w:rsidP="00B2098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11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Uz zahtjev za registraciju ili obnovu registracije klub pril</w:t>
      </w:r>
      <w:r w:rsidR="0080261A">
        <w:rPr>
          <w:rFonts w:ascii="Garamond" w:hAnsi="Garamond"/>
          <w:sz w:val="28"/>
          <w:szCs w:val="28"/>
        </w:rPr>
        <w:t xml:space="preserve">aže fotokopiju rješenja nadležnog organa </w:t>
      </w:r>
      <w:r>
        <w:rPr>
          <w:rFonts w:ascii="Garamond" w:hAnsi="Garamond"/>
          <w:sz w:val="28"/>
          <w:szCs w:val="28"/>
        </w:rPr>
        <w:t xml:space="preserve">o upisu u Registar sportskih organizacija Crne Gore. 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Klub, koji ne podnese zahtjev na propisanom obrascu, ili ne priloži fotokopiju rješenja </w:t>
      </w:r>
      <w:r w:rsidR="00B41E47">
        <w:rPr>
          <w:rFonts w:ascii="Garamond" w:hAnsi="Garamond"/>
          <w:sz w:val="28"/>
          <w:szCs w:val="28"/>
        </w:rPr>
        <w:t>na</w:t>
      </w:r>
      <w:r w:rsidR="0080261A">
        <w:rPr>
          <w:rFonts w:ascii="Garamond" w:hAnsi="Garamond"/>
          <w:sz w:val="28"/>
          <w:szCs w:val="28"/>
        </w:rPr>
        <w:t>dležnog</w:t>
      </w:r>
      <w:r>
        <w:rPr>
          <w:rFonts w:ascii="Garamond" w:hAnsi="Garamond"/>
          <w:sz w:val="28"/>
          <w:szCs w:val="28"/>
        </w:rPr>
        <w:t xml:space="preserve"> </w:t>
      </w:r>
      <w:r w:rsidR="0080261A">
        <w:rPr>
          <w:rFonts w:ascii="Garamond" w:hAnsi="Garamond"/>
          <w:color w:val="FF0000"/>
          <w:sz w:val="28"/>
          <w:szCs w:val="28"/>
        </w:rPr>
        <w:t xml:space="preserve"> organa </w:t>
      </w:r>
      <w:r>
        <w:rPr>
          <w:rFonts w:ascii="Garamond" w:hAnsi="Garamond"/>
          <w:sz w:val="28"/>
          <w:szCs w:val="28"/>
        </w:rPr>
        <w:t xml:space="preserve">o upisu u Registar sportskih organizacija, ili ne priloži </w:t>
      </w:r>
      <w:r>
        <w:rPr>
          <w:rFonts w:ascii="Garamond" w:hAnsi="Garamond"/>
          <w:sz w:val="28"/>
          <w:szCs w:val="28"/>
        </w:rPr>
        <w:lastRenderedPageBreak/>
        <w:t xml:space="preserve">dokaz o uplati propisane članarine, kao i spisak sa imenima najmanje 10 (deset) takmičara neće biti registrovan do ispunjenja zahtjeva. 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sa prilozima dostalvja se preporučenom pošiljkom. Kao datum podnošenja zahtjeva uzimaće se datum na poštanskom žigu. </w:t>
      </w:r>
    </w:p>
    <w:p w:rsidR="00B2098D" w:rsidRDefault="00B2098D" w:rsidP="00B2098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12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Registracioni organ saveza dužan je da registruje klub u roku od 7 (sedam) dana od podnošenja zahtjeva. </w:t>
      </w:r>
    </w:p>
    <w:p w:rsidR="00B2098D" w:rsidRDefault="00B2098D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Uko</w:t>
      </w:r>
      <w:r w:rsidR="009860B6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 xml:space="preserve">iko klub nije ispunio zahtjev iz stava 2 člana 11 Registracioni organ dužan je da u roku od 7 (sedam) dana od dana dostavljanja nepotpunog zahtjeva pismeno zatraži od kluba uređenje zahtjeva sa rokom koji ne može biti duži od 7 (sedam) dana od dana prijema obavještanja. </w:t>
      </w:r>
    </w:p>
    <w:p w:rsidR="00B2098D" w:rsidRDefault="00B2098D" w:rsidP="00B2098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Član 13 </w:t>
      </w:r>
    </w:p>
    <w:p w:rsidR="00B2098D" w:rsidRDefault="00B30C1F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Fuzionisanje, odnosno udruživanje, klubova se može izvršti tokom cijele godine. Odluku o fizionisanju, odnosno udruživanju, klubova donose skupštine klubova na odvojenim sjednicama. </w:t>
      </w:r>
    </w:p>
    <w:p w:rsidR="00B30C1F" w:rsidRDefault="00B30C1F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Nakon donošenja odluke o fuzionisanju odnosno udruživanju, održava se zajednička sjednica skuštine klubova koji se fuzionišu, odnosno udružuju, na kojoj se usvaja Statut novoformiranog kluba, biraju organi kluba i odlučuje čija će takmičarska prava preuzeti novoformirani klub. </w:t>
      </w:r>
    </w:p>
    <w:p w:rsidR="00B30C1F" w:rsidRDefault="00B30C1F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Postpak registracije novo formiranog kluba isti je kao i za klubove koji se prvi put registruju. </w:t>
      </w:r>
    </w:p>
    <w:p w:rsidR="00B30C1F" w:rsidRDefault="00B30C1F" w:rsidP="00B2098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Nije dozvoljeno fuzionisanje, odnosno udruživanje, jednog kluba sa dijelom članstva drugog kluba ili dijela članstva dva kluba. </w:t>
      </w:r>
    </w:p>
    <w:p w:rsidR="00B30C1F" w:rsidRDefault="00B30C1F" w:rsidP="00B30C1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14</w:t>
      </w:r>
    </w:p>
    <w:p w:rsidR="00B30C1F" w:rsidRDefault="00B30C1F" w:rsidP="00B30C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Svi članovi fuzionisanih klubova danom donošenja odluke o fuzionisanju, odnosno udruživanju prestaju da budu registrovani člano</w:t>
      </w:r>
      <w:r w:rsidR="009860B6">
        <w:rPr>
          <w:rFonts w:ascii="Garamond" w:hAnsi="Garamond"/>
          <w:sz w:val="28"/>
          <w:szCs w:val="28"/>
        </w:rPr>
        <w:t>vi</w:t>
      </w:r>
      <w:r>
        <w:rPr>
          <w:rFonts w:ascii="Garamond" w:hAnsi="Garamond"/>
          <w:sz w:val="28"/>
          <w:szCs w:val="28"/>
        </w:rPr>
        <w:t xml:space="preserve"> matičnog kluba. </w:t>
      </w:r>
    </w:p>
    <w:p w:rsidR="00B30C1F" w:rsidRDefault="00B30C1F" w:rsidP="00B30C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Igrači tih klubova, po dobijanju ispisnice matičnog kluba, mogu ostati članovi novoformiranog kluba ili pristupti drugom klubu na teritoriji Crne Gore na način i po posutpku propisanim ovim Pravilnikom. </w:t>
      </w:r>
    </w:p>
    <w:p w:rsidR="00B30C1F" w:rsidRDefault="006454A3" w:rsidP="00B30C1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Igrači novof</w:t>
      </w:r>
      <w:r w:rsidR="009860B6">
        <w:rPr>
          <w:rFonts w:ascii="Garamond" w:hAnsi="Garamond"/>
          <w:sz w:val="28"/>
          <w:szCs w:val="28"/>
        </w:rPr>
        <w:t>ormiranog</w:t>
      </w:r>
      <w:r>
        <w:rPr>
          <w:rFonts w:ascii="Garamond" w:hAnsi="Garamond"/>
          <w:sz w:val="28"/>
          <w:szCs w:val="28"/>
        </w:rPr>
        <w:t xml:space="preserve"> kluba, odnosno igrači koji su pristupili drugom klubi, s</w:t>
      </w:r>
      <w:r w:rsidR="009860B6">
        <w:rPr>
          <w:rFonts w:ascii="Garamond" w:hAnsi="Garamond"/>
          <w:sz w:val="28"/>
          <w:szCs w:val="28"/>
        </w:rPr>
        <w:t>tiču</w:t>
      </w:r>
      <w:r>
        <w:rPr>
          <w:rFonts w:ascii="Garamond" w:hAnsi="Garamond"/>
          <w:sz w:val="28"/>
          <w:szCs w:val="28"/>
        </w:rPr>
        <w:t xml:space="preserve"> pravo nasutpa na pojedinačnim takmičenjima 8</w:t>
      </w:r>
      <w:r w:rsidR="009860B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(osam) dnaa prije registracije za novof</w:t>
      </w:r>
      <w:r w:rsidR="009860B6">
        <w:rPr>
          <w:rFonts w:ascii="Garamond" w:hAnsi="Garamond"/>
          <w:sz w:val="28"/>
          <w:szCs w:val="28"/>
        </w:rPr>
        <w:t>ormirani</w:t>
      </w:r>
      <w:r>
        <w:rPr>
          <w:rFonts w:ascii="Garamond" w:hAnsi="Garamond"/>
          <w:sz w:val="28"/>
          <w:szCs w:val="28"/>
        </w:rPr>
        <w:t xml:space="preserve"> ili drugi klub. </w:t>
      </w:r>
    </w:p>
    <w:p w:rsidR="006454A3" w:rsidRDefault="006454A3" w:rsidP="006454A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15</w:t>
      </w:r>
    </w:p>
    <w:p w:rsidR="006454A3" w:rsidRDefault="006454A3" w:rsidP="006454A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Klub će se brisati iz spiska registrovanih klubova saveza. </w:t>
      </w:r>
    </w:p>
    <w:p w:rsidR="006454A3" w:rsidRDefault="006454A3" w:rsidP="006454A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Ako se rasformira</w:t>
      </w:r>
      <w:r w:rsidR="009860B6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6454A3" w:rsidRDefault="006454A3" w:rsidP="006454A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Ako se fuzioniše ili udruži sa drugim </w:t>
      </w:r>
      <w:r w:rsidR="009860B6">
        <w:rPr>
          <w:rFonts w:ascii="Garamond" w:hAnsi="Garamond"/>
          <w:sz w:val="28"/>
          <w:szCs w:val="28"/>
        </w:rPr>
        <w:t>klubom;</w:t>
      </w:r>
      <w:r>
        <w:rPr>
          <w:rFonts w:ascii="Garamond" w:hAnsi="Garamond"/>
          <w:sz w:val="28"/>
          <w:szCs w:val="28"/>
        </w:rPr>
        <w:t xml:space="preserve"> </w:t>
      </w:r>
    </w:p>
    <w:p w:rsidR="006454A3" w:rsidRPr="00E46F16" w:rsidRDefault="006454A3" w:rsidP="00E46F16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Ako je b</w:t>
      </w:r>
      <w:r w:rsidR="00204682">
        <w:rPr>
          <w:rFonts w:ascii="Garamond" w:hAnsi="Garamond"/>
          <w:sz w:val="28"/>
          <w:szCs w:val="28"/>
        </w:rPr>
        <w:t>risan</w:t>
      </w:r>
      <w:r>
        <w:rPr>
          <w:rFonts w:ascii="Garamond" w:hAnsi="Garamond"/>
          <w:sz w:val="28"/>
          <w:szCs w:val="28"/>
        </w:rPr>
        <w:t xml:space="preserve"> iz spiska registrovnaih klubova kod</w:t>
      </w:r>
      <w:r w:rsidR="00D0113F">
        <w:rPr>
          <w:rFonts w:ascii="Garamond" w:hAnsi="Garamond"/>
          <w:color w:val="FF0000"/>
          <w:sz w:val="28"/>
          <w:szCs w:val="28"/>
        </w:rPr>
        <w:t xml:space="preserve"> Ministarstva sporta i mladih</w:t>
      </w:r>
      <w:r w:rsidR="00204682" w:rsidRPr="00E46F16">
        <w:rPr>
          <w:rFonts w:ascii="Garamond" w:hAnsi="Garamond"/>
          <w:color w:val="FF0000"/>
          <w:sz w:val="28"/>
          <w:szCs w:val="28"/>
        </w:rPr>
        <w:t>;</w:t>
      </w:r>
    </w:p>
    <w:p w:rsidR="006454A3" w:rsidRDefault="006454A3" w:rsidP="006454A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Ako mu je, od strane nadležnog državnog ili pravosudnog organa, zabranjen rad</w:t>
      </w:r>
      <w:r w:rsidR="00204682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6454A3" w:rsidRDefault="006454A3" w:rsidP="006454A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Ako u prelaznom roku ne podnse zahtjev za produženje registracije</w:t>
      </w:r>
      <w:r w:rsidR="00204682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</w:p>
    <w:p w:rsidR="006454A3" w:rsidRDefault="006454A3" w:rsidP="006454A3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Ako se naknadno utvrdi netačnost podataka datih kod podnošenja zahtjeva za registraciju ili produženje iste</w:t>
      </w:r>
      <w:r w:rsidR="00204682">
        <w:rPr>
          <w:rFonts w:ascii="Garamond" w:hAnsi="Garamond"/>
          <w:sz w:val="28"/>
          <w:szCs w:val="28"/>
        </w:rPr>
        <w:t>.</w:t>
      </w:r>
    </w:p>
    <w:p w:rsidR="006454A3" w:rsidRPr="00204682" w:rsidRDefault="006454A3" w:rsidP="006454A3">
      <w:pPr>
        <w:ind w:left="360"/>
        <w:jc w:val="both"/>
        <w:rPr>
          <w:rFonts w:ascii="Garamond" w:hAnsi="Garamond"/>
          <w:b/>
          <w:sz w:val="28"/>
          <w:szCs w:val="28"/>
        </w:rPr>
      </w:pPr>
      <w:r w:rsidRPr="00204682">
        <w:rPr>
          <w:rFonts w:ascii="Garamond" w:hAnsi="Garamond"/>
          <w:b/>
          <w:sz w:val="28"/>
          <w:szCs w:val="28"/>
        </w:rPr>
        <w:t xml:space="preserve">III REGISTRACIJA IGRAČA </w:t>
      </w:r>
    </w:p>
    <w:p w:rsidR="006454A3" w:rsidRDefault="006454A3" w:rsidP="006454A3">
      <w:pPr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Član 16 </w:t>
      </w:r>
    </w:p>
    <w:p w:rsidR="006454A3" w:rsidRDefault="006454A3" w:rsidP="006454A3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Pravo na registraciju imaju svi državljani Crne Gore bez obzira na godine starosti. Ne može se registrovati igrač koj</w:t>
      </w:r>
      <w:r w:rsidR="00204682">
        <w:rPr>
          <w:rFonts w:ascii="Garamond" w:hAnsi="Garamond"/>
          <w:sz w:val="28"/>
          <w:szCs w:val="28"/>
        </w:rPr>
        <w:t xml:space="preserve">i </w:t>
      </w:r>
      <w:r>
        <w:rPr>
          <w:rFonts w:ascii="Garamond" w:hAnsi="Garamond"/>
          <w:sz w:val="28"/>
          <w:szCs w:val="28"/>
        </w:rPr>
        <w:t>ne uživa sva građanska prava u Crnoj Gori. Igrač koji je izgubio, ili su mu ograničena, građanska prava biće b</w:t>
      </w:r>
      <w:r w:rsidR="00B40EA9">
        <w:rPr>
          <w:rFonts w:ascii="Garamond" w:hAnsi="Garamond"/>
          <w:sz w:val="28"/>
          <w:szCs w:val="28"/>
        </w:rPr>
        <w:t>risan</w:t>
      </w:r>
      <w:r>
        <w:rPr>
          <w:rFonts w:ascii="Garamond" w:hAnsi="Garamond"/>
          <w:sz w:val="28"/>
          <w:szCs w:val="28"/>
        </w:rPr>
        <w:t xml:space="preserve"> iz spiska registrovanih igrača za vrijeme dok mu traje ogrnaičenje građanskog prava odnosno dok mu se ne vrate sva građanska prava. </w:t>
      </w:r>
    </w:p>
    <w:p w:rsidR="006454A3" w:rsidRDefault="006454A3" w:rsidP="006454A3">
      <w:pPr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17</w:t>
      </w:r>
    </w:p>
    <w:p w:rsidR="006454A3" w:rsidRDefault="006454A3" w:rsidP="006454A3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Klub koji želi da registruje igrače podnosi registracionom organu saveza ovjereni spisak na obrascu koji propisuje UO STS CG. </w:t>
      </w:r>
    </w:p>
    <w:p w:rsidR="006454A3" w:rsidRDefault="006454A3" w:rsidP="006454A3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Uz obrasce klub prilaže: </w:t>
      </w:r>
    </w:p>
    <w:p w:rsidR="006454A3" w:rsidRPr="00B40EA9" w:rsidRDefault="006454A3" w:rsidP="00B40EA9">
      <w:pPr>
        <w:pStyle w:val="ListParagraph"/>
        <w:numPr>
          <w:ilvl w:val="0"/>
          <w:numId w:val="12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 xml:space="preserve">Za igrače koji se prvi put registruju </w:t>
      </w:r>
    </w:p>
    <w:p w:rsidR="006454A3" w:rsidRPr="00B40EA9" w:rsidRDefault="006454A3" w:rsidP="00B40EA9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 xml:space="preserve">originalnu pristupnicu ovjerenu od matičnog kluba </w:t>
      </w:r>
    </w:p>
    <w:p w:rsidR="006454A3" w:rsidRPr="00B40EA9" w:rsidRDefault="00B40EA9" w:rsidP="00B40EA9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</w:t>
      </w:r>
      <w:r w:rsidR="006454A3" w:rsidRPr="00B40EA9">
        <w:rPr>
          <w:rFonts w:ascii="Garamond" w:hAnsi="Garamond"/>
          <w:sz w:val="28"/>
          <w:szCs w:val="28"/>
        </w:rPr>
        <w:t xml:space="preserve">otokopiju lične karte i izvod iz Matične knjige rođenih (fotokopija) – za </w:t>
      </w:r>
      <w:r w:rsidR="000E60F1" w:rsidRPr="00B40EA9">
        <w:rPr>
          <w:rFonts w:ascii="Garamond" w:hAnsi="Garamond"/>
          <w:sz w:val="28"/>
          <w:szCs w:val="28"/>
        </w:rPr>
        <w:t xml:space="preserve"> mlađe od 18 godina</w:t>
      </w:r>
    </w:p>
    <w:p w:rsidR="006454A3" w:rsidRPr="00B40EA9" w:rsidRDefault="00B40EA9" w:rsidP="00B40EA9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6454A3" w:rsidRPr="00B40EA9">
        <w:rPr>
          <w:rFonts w:ascii="Garamond" w:hAnsi="Garamond"/>
          <w:sz w:val="28"/>
          <w:szCs w:val="28"/>
        </w:rPr>
        <w:t xml:space="preserve">vije fotokopije formata za ličnu kartu ne starije od 6 mjeseci </w:t>
      </w:r>
    </w:p>
    <w:p w:rsidR="006454A3" w:rsidRPr="00B40EA9" w:rsidRDefault="00B40EA9" w:rsidP="00B40EA9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ugovor ili sporazum (</w:t>
      </w:r>
      <w:r w:rsidR="006454A3" w:rsidRPr="00B40EA9">
        <w:rPr>
          <w:rFonts w:ascii="Garamond" w:hAnsi="Garamond"/>
          <w:sz w:val="28"/>
          <w:szCs w:val="28"/>
        </w:rPr>
        <w:t xml:space="preserve">tri primjerka) za igrače </w:t>
      </w:r>
    </w:p>
    <w:p w:rsidR="00B40EA9" w:rsidRDefault="00B40EA9" w:rsidP="000E60F1">
      <w:pPr>
        <w:pStyle w:val="ListParagraph"/>
        <w:numPr>
          <w:ilvl w:val="0"/>
          <w:numId w:val="1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 w:rsidR="006454A3" w:rsidRPr="00B40EA9">
        <w:rPr>
          <w:rFonts w:ascii="Garamond" w:hAnsi="Garamond"/>
          <w:sz w:val="28"/>
          <w:szCs w:val="28"/>
        </w:rPr>
        <w:t xml:space="preserve">zjavu roditelja o prihvatanju odluke o </w:t>
      </w:r>
      <w:r>
        <w:rPr>
          <w:rFonts w:ascii="Garamond" w:hAnsi="Garamond"/>
          <w:sz w:val="28"/>
          <w:szCs w:val="28"/>
        </w:rPr>
        <w:t>obeštećenju</w:t>
      </w:r>
      <w:r w:rsidR="006454A3" w:rsidRPr="00B40EA9">
        <w:rPr>
          <w:rFonts w:ascii="Garamond" w:hAnsi="Garamond"/>
          <w:sz w:val="28"/>
          <w:szCs w:val="28"/>
        </w:rPr>
        <w:t xml:space="preserve">, za mlađe od 18 godina </w:t>
      </w:r>
    </w:p>
    <w:p w:rsidR="000E60F1" w:rsidRPr="00B40EA9" w:rsidRDefault="000E60F1" w:rsidP="00B40EA9">
      <w:pPr>
        <w:ind w:left="360"/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 xml:space="preserve">b) Za igrače koji prelaze iz kluba u klub </w:t>
      </w:r>
    </w:p>
    <w:p w:rsidR="000E60F1" w:rsidRPr="00B40EA9" w:rsidRDefault="000E60F1" w:rsidP="00B40EA9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 xml:space="preserve">organinalnu ispisnicu kluba u </w:t>
      </w:r>
      <w:r w:rsidR="00B40EA9">
        <w:rPr>
          <w:rFonts w:ascii="Garamond" w:hAnsi="Garamond"/>
          <w:sz w:val="28"/>
          <w:szCs w:val="28"/>
        </w:rPr>
        <w:t>k</w:t>
      </w:r>
      <w:r w:rsidRPr="00B40EA9">
        <w:rPr>
          <w:rFonts w:ascii="Garamond" w:hAnsi="Garamond"/>
          <w:sz w:val="28"/>
          <w:szCs w:val="28"/>
        </w:rPr>
        <w:t xml:space="preserve">ome je do tada bio registrovan </w:t>
      </w:r>
    </w:p>
    <w:p w:rsidR="000E60F1" w:rsidRPr="00B40EA9" w:rsidRDefault="000E60F1" w:rsidP="00B40EA9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>orginalnu pristupnicu o</w:t>
      </w:r>
      <w:r w:rsidR="00B40EA9">
        <w:rPr>
          <w:rFonts w:ascii="Garamond" w:hAnsi="Garamond"/>
          <w:sz w:val="28"/>
          <w:szCs w:val="28"/>
        </w:rPr>
        <w:t>v</w:t>
      </w:r>
      <w:r w:rsidRPr="00B40EA9">
        <w:rPr>
          <w:rFonts w:ascii="Garamond" w:hAnsi="Garamond"/>
          <w:sz w:val="28"/>
          <w:szCs w:val="28"/>
        </w:rPr>
        <w:t xml:space="preserve">jerenu od matičnog kluba </w:t>
      </w:r>
    </w:p>
    <w:p w:rsidR="000E60F1" w:rsidRPr="00B40EA9" w:rsidRDefault="000E60F1" w:rsidP="00B40EA9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 xml:space="preserve">dvije fotografije formata za ličnu kartu (ne starije od 6 mjeseci) </w:t>
      </w:r>
    </w:p>
    <w:p w:rsidR="000E60F1" w:rsidRPr="00B40EA9" w:rsidRDefault="000E60F1" w:rsidP="00B40EA9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 xml:space="preserve">pismeni dokaz o prestanku važenje ugovora ili sporazuma sa dotadašnjim klubom </w:t>
      </w:r>
    </w:p>
    <w:p w:rsidR="000E60F1" w:rsidRPr="00B40EA9" w:rsidRDefault="000E60F1" w:rsidP="00B40EA9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 xml:space="preserve">ugovor ili sporazum (u tri primjerka) za igrače </w:t>
      </w:r>
    </w:p>
    <w:p w:rsidR="000E60F1" w:rsidRPr="00B40EA9" w:rsidRDefault="000E60F1" w:rsidP="00B40EA9">
      <w:pPr>
        <w:pStyle w:val="ListParagraph"/>
        <w:numPr>
          <w:ilvl w:val="0"/>
          <w:numId w:val="13"/>
        </w:numPr>
        <w:jc w:val="both"/>
        <w:rPr>
          <w:rFonts w:ascii="Garamond" w:hAnsi="Garamond"/>
          <w:sz w:val="28"/>
          <w:szCs w:val="28"/>
        </w:rPr>
      </w:pPr>
      <w:r w:rsidRPr="00B40EA9">
        <w:rPr>
          <w:rFonts w:ascii="Garamond" w:hAnsi="Garamond"/>
          <w:sz w:val="28"/>
          <w:szCs w:val="28"/>
        </w:rPr>
        <w:t>takmičarsku legitimaciju dotadašnjeg matičnog kluba.</w:t>
      </w:r>
    </w:p>
    <w:p w:rsidR="000E60F1" w:rsidRDefault="00A33E93" w:rsidP="00A33E93">
      <w:pPr>
        <w:ind w:firstLine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c)</w:t>
      </w:r>
      <w:r w:rsidR="000E60F1">
        <w:rPr>
          <w:rFonts w:ascii="Garamond" w:hAnsi="Garamond"/>
          <w:sz w:val="28"/>
          <w:szCs w:val="28"/>
        </w:rPr>
        <w:t xml:space="preserve"> za igrače koji dolaze iz inostransva </w:t>
      </w:r>
    </w:p>
    <w:p w:rsidR="000E60F1" w:rsidRPr="00A33E93" w:rsidRDefault="000E60F1" w:rsidP="00A33E93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lastRenderedPageBreak/>
        <w:t xml:space="preserve">originalnu potvrdu o brisnaju iz evidencije nadležnog inostranog stonoteniskog saveza </w:t>
      </w:r>
    </w:p>
    <w:p w:rsidR="000E60F1" w:rsidRPr="00A33E93" w:rsidRDefault="000E60F1" w:rsidP="00A33E93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originalnu pristupnicu ovjerenu od matičnog kluba </w:t>
      </w:r>
    </w:p>
    <w:p w:rsidR="000E60F1" w:rsidRPr="00A33E93" w:rsidRDefault="000E60F1" w:rsidP="00A33E93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>dvije fotogra</w:t>
      </w:r>
      <w:r w:rsidR="00A33E93">
        <w:rPr>
          <w:rFonts w:ascii="Garamond" w:hAnsi="Garamond"/>
          <w:sz w:val="28"/>
          <w:szCs w:val="28"/>
        </w:rPr>
        <w:t>fije</w:t>
      </w:r>
      <w:r w:rsidRPr="00A33E93">
        <w:rPr>
          <w:rFonts w:ascii="Garamond" w:hAnsi="Garamond"/>
          <w:sz w:val="28"/>
          <w:szCs w:val="28"/>
        </w:rPr>
        <w:t xml:space="preserve"> formata za ličnu kartu (ne starije od 6 mjeseci) </w:t>
      </w:r>
    </w:p>
    <w:p w:rsidR="000E60F1" w:rsidRPr="00A33E93" w:rsidRDefault="000E60F1" w:rsidP="00A33E93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fotokopiju lične karte ili izvod iz matične knjige rođenih (fotokopiju) –za mlađe od 18 godina </w:t>
      </w:r>
    </w:p>
    <w:p w:rsidR="00A33E93" w:rsidRDefault="000E60F1" w:rsidP="00A33E93">
      <w:pPr>
        <w:pStyle w:val="ListParagraph"/>
        <w:numPr>
          <w:ilvl w:val="0"/>
          <w:numId w:val="14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ugovor ili sporazum ( </w:t>
      </w:r>
      <w:r w:rsidR="00A33E93">
        <w:rPr>
          <w:rFonts w:ascii="Garamond" w:hAnsi="Garamond"/>
          <w:sz w:val="28"/>
          <w:szCs w:val="28"/>
        </w:rPr>
        <w:t>t</w:t>
      </w:r>
      <w:r w:rsidRPr="00A33E93">
        <w:rPr>
          <w:rFonts w:ascii="Garamond" w:hAnsi="Garamond"/>
          <w:sz w:val="28"/>
          <w:szCs w:val="28"/>
        </w:rPr>
        <w:t>ri primjerka) za igrače</w:t>
      </w:r>
    </w:p>
    <w:p w:rsidR="00A33E93" w:rsidRDefault="00A33E93" w:rsidP="00A33E93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A33E93" w:rsidRPr="00A33E93" w:rsidRDefault="000E60F1" w:rsidP="00A33E93">
      <w:pPr>
        <w:pStyle w:val="ListParagraph"/>
        <w:numPr>
          <w:ilvl w:val="0"/>
          <w:numId w:val="16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>za igrače kojima je fuzijom, odnosno udruženjem, dva kluba prestao status registrovanog igrača</w:t>
      </w:r>
    </w:p>
    <w:p w:rsidR="000E60F1" w:rsidRPr="00A33E93" w:rsidRDefault="000E60F1" w:rsidP="00A33E93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originalnu </w:t>
      </w:r>
      <w:r w:rsidR="00585CAD" w:rsidRPr="00A33E93">
        <w:rPr>
          <w:rFonts w:ascii="Garamond" w:hAnsi="Garamond"/>
          <w:sz w:val="28"/>
          <w:szCs w:val="28"/>
        </w:rPr>
        <w:t>ispisnicu kluba u kome</w:t>
      </w:r>
      <w:r w:rsidR="00A33E93">
        <w:rPr>
          <w:rFonts w:ascii="Garamond" w:hAnsi="Garamond"/>
          <w:sz w:val="28"/>
          <w:szCs w:val="28"/>
        </w:rPr>
        <w:t xml:space="preserve"> </w:t>
      </w:r>
      <w:r w:rsidR="00585CAD" w:rsidRPr="00A33E93">
        <w:rPr>
          <w:rFonts w:ascii="Garamond" w:hAnsi="Garamond"/>
          <w:sz w:val="28"/>
          <w:szCs w:val="28"/>
        </w:rPr>
        <w:t xml:space="preserve">je do tada bio registrovan </w:t>
      </w:r>
    </w:p>
    <w:p w:rsidR="00585CAD" w:rsidRPr="00A33E93" w:rsidRDefault="00585CAD" w:rsidP="00A33E93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originalnu pristupnicu ovjeru od matičnog kluba </w:t>
      </w:r>
    </w:p>
    <w:p w:rsidR="00585CAD" w:rsidRPr="00A33E93" w:rsidRDefault="00A33E93" w:rsidP="00A33E93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585CAD" w:rsidRPr="00A33E93">
        <w:rPr>
          <w:rFonts w:ascii="Garamond" w:hAnsi="Garamond"/>
          <w:sz w:val="28"/>
          <w:szCs w:val="28"/>
        </w:rPr>
        <w:t xml:space="preserve">vije fotografije formata za ličnu kartu (ne starije od 6 mjeseci) </w:t>
      </w:r>
    </w:p>
    <w:p w:rsidR="00585CAD" w:rsidRPr="00A33E93" w:rsidRDefault="00A33E93" w:rsidP="00A33E93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</w:t>
      </w:r>
      <w:r w:rsidR="00585CAD" w:rsidRPr="00A33E93">
        <w:rPr>
          <w:rFonts w:ascii="Garamond" w:hAnsi="Garamond"/>
          <w:sz w:val="28"/>
          <w:szCs w:val="28"/>
        </w:rPr>
        <w:t xml:space="preserve">otokopija lične karte ili izvod iz Matične knjige rođenih (fotokopiju) – za mlađe od 18 godina </w:t>
      </w:r>
    </w:p>
    <w:p w:rsidR="00585CAD" w:rsidRPr="00A33E93" w:rsidRDefault="00585CAD" w:rsidP="00A33E93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ugovor ili sporazum (u tri primjerka) za igrače </w:t>
      </w:r>
    </w:p>
    <w:p w:rsidR="00A33E93" w:rsidRDefault="00585CAD" w:rsidP="00A33E93">
      <w:pPr>
        <w:pStyle w:val="ListParagraph"/>
        <w:numPr>
          <w:ilvl w:val="0"/>
          <w:numId w:val="15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>takmičarsku legitimaciju dotadašnjeg matičnog kluba</w:t>
      </w:r>
    </w:p>
    <w:p w:rsidR="00585CAD" w:rsidRPr="00A33E93" w:rsidRDefault="00585CAD" w:rsidP="00A33E93">
      <w:pPr>
        <w:pStyle w:val="ListParagraph"/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 </w:t>
      </w:r>
    </w:p>
    <w:p w:rsidR="00585CAD" w:rsidRPr="00A33E93" w:rsidRDefault="00E46F16" w:rsidP="00A33E93">
      <w:pPr>
        <w:pStyle w:val="ListParagraph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 igrače koji u prethodne  2(dvije) takmičarske sezone</w:t>
      </w:r>
      <w:r w:rsidR="00585CAD" w:rsidRPr="00A33E93">
        <w:rPr>
          <w:rFonts w:ascii="Garamond" w:hAnsi="Garamond"/>
          <w:sz w:val="28"/>
          <w:szCs w:val="28"/>
        </w:rPr>
        <w:t xml:space="preserve"> nisu bi</w:t>
      </w:r>
      <w:r w:rsidR="00A33E93" w:rsidRPr="00A33E93">
        <w:rPr>
          <w:rFonts w:ascii="Garamond" w:hAnsi="Garamond"/>
          <w:sz w:val="28"/>
          <w:szCs w:val="28"/>
        </w:rPr>
        <w:t>l</w:t>
      </w:r>
      <w:r w:rsidR="00585CAD" w:rsidRPr="00A33E93">
        <w:rPr>
          <w:rFonts w:ascii="Garamond" w:hAnsi="Garamond"/>
          <w:sz w:val="28"/>
          <w:szCs w:val="28"/>
        </w:rPr>
        <w:t>i registrovani ni za jedan klub u  Crnoj Gori</w:t>
      </w:r>
    </w:p>
    <w:p w:rsidR="00585CAD" w:rsidRPr="00A33E93" w:rsidRDefault="00585CAD" w:rsidP="00A33E93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originalnu pristupnicu ovjeru od matičnog kluba </w:t>
      </w:r>
    </w:p>
    <w:p w:rsidR="00585CAD" w:rsidRPr="00A33E93" w:rsidRDefault="00585CAD" w:rsidP="00A33E93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>dvije fotog</w:t>
      </w:r>
      <w:r w:rsidR="00A33E93">
        <w:rPr>
          <w:rFonts w:ascii="Garamond" w:hAnsi="Garamond"/>
          <w:sz w:val="28"/>
          <w:szCs w:val="28"/>
        </w:rPr>
        <w:t>rafije formata za ličnu kartu (</w:t>
      </w:r>
      <w:r w:rsidRPr="00A33E93">
        <w:rPr>
          <w:rFonts w:ascii="Garamond" w:hAnsi="Garamond"/>
          <w:sz w:val="28"/>
          <w:szCs w:val="28"/>
        </w:rPr>
        <w:t xml:space="preserve">ne starije od 6 mjeseci) </w:t>
      </w:r>
    </w:p>
    <w:p w:rsidR="00585CAD" w:rsidRPr="00A33E93" w:rsidRDefault="00585CAD" w:rsidP="00A33E93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>fotokopiju lične karte ili izvod iz Matične knjige rođenih (fotokopiju) -</w:t>
      </w:r>
      <w:r w:rsidR="00A33E93">
        <w:rPr>
          <w:rFonts w:ascii="Garamond" w:hAnsi="Garamond"/>
          <w:sz w:val="28"/>
          <w:szCs w:val="28"/>
        </w:rPr>
        <w:t xml:space="preserve"> </w:t>
      </w:r>
      <w:r w:rsidRPr="00A33E93">
        <w:rPr>
          <w:rFonts w:ascii="Garamond" w:hAnsi="Garamond"/>
          <w:sz w:val="28"/>
          <w:szCs w:val="28"/>
        </w:rPr>
        <w:t xml:space="preserve">za mlađe od 18 godina </w:t>
      </w:r>
    </w:p>
    <w:p w:rsidR="00585CAD" w:rsidRPr="00A33E93" w:rsidRDefault="00585CAD" w:rsidP="00A33E93">
      <w:pPr>
        <w:pStyle w:val="ListParagraph"/>
        <w:numPr>
          <w:ilvl w:val="0"/>
          <w:numId w:val="17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ugovor ili sporazum (u tri primjerka) za igrače </w:t>
      </w:r>
    </w:p>
    <w:p w:rsidR="00585CAD" w:rsidRDefault="00A66E3C" w:rsidP="000E60F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f) za igrače kojima se porudužava registracija </w:t>
      </w:r>
    </w:p>
    <w:p w:rsidR="00585CAD" w:rsidRPr="00A33E93" w:rsidRDefault="00585CAD" w:rsidP="00A33E93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>ovjeren spisak igrač</w:t>
      </w:r>
      <w:r w:rsidR="00492A0E">
        <w:rPr>
          <w:rFonts w:ascii="Garamond" w:hAnsi="Garamond"/>
          <w:sz w:val="28"/>
          <w:szCs w:val="28"/>
        </w:rPr>
        <w:t>a (</w:t>
      </w:r>
      <w:r w:rsidRPr="00A33E93">
        <w:rPr>
          <w:rFonts w:ascii="Garamond" w:hAnsi="Garamond"/>
          <w:sz w:val="28"/>
          <w:szCs w:val="28"/>
        </w:rPr>
        <w:t xml:space="preserve">dva primjerka) na obrascu koji propisuje registracioni organ </w:t>
      </w:r>
    </w:p>
    <w:p w:rsidR="00585CAD" w:rsidRPr="00A33E93" w:rsidRDefault="00585CAD" w:rsidP="00A33E93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ugovor ili sporazum (u  tri </w:t>
      </w:r>
      <w:r w:rsidR="00A66E3C" w:rsidRPr="00A33E93">
        <w:rPr>
          <w:rFonts w:ascii="Garamond" w:hAnsi="Garamond"/>
          <w:sz w:val="28"/>
          <w:szCs w:val="28"/>
        </w:rPr>
        <w:t xml:space="preserve">primjerka) ukoliko je prethodnom istekao ugovorni rok </w:t>
      </w:r>
    </w:p>
    <w:p w:rsidR="00A66E3C" w:rsidRPr="00A33E93" w:rsidRDefault="00A66E3C" w:rsidP="00A33E93">
      <w:pPr>
        <w:pStyle w:val="ListParagraph"/>
        <w:numPr>
          <w:ilvl w:val="0"/>
          <w:numId w:val="18"/>
        </w:numPr>
        <w:jc w:val="both"/>
        <w:rPr>
          <w:rFonts w:ascii="Garamond" w:hAnsi="Garamond"/>
          <w:sz w:val="28"/>
          <w:szCs w:val="28"/>
        </w:rPr>
      </w:pPr>
      <w:r w:rsidRPr="00A33E93">
        <w:rPr>
          <w:rFonts w:ascii="Garamond" w:hAnsi="Garamond"/>
          <w:sz w:val="28"/>
          <w:szCs w:val="28"/>
        </w:rPr>
        <w:t xml:space="preserve">takmičarska legitimacija </w:t>
      </w:r>
    </w:p>
    <w:p w:rsidR="00A66E3C" w:rsidRDefault="00A66E3C" w:rsidP="000E60F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 igrače mlađe od 18 godina, pored igrača, prisutpnicu i sporazum (ukoliko se zakjljučuje) potpisuje i jedan od rodietlja, odnosno zakoniti staratelj. </w:t>
      </w:r>
    </w:p>
    <w:p w:rsidR="00A66E3C" w:rsidRDefault="00A66E3C" w:rsidP="000E60F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svim slučajevima podnošenja zahtjeva za re</w:t>
      </w:r>
      <w:r w:rsidR="00492A0E">
        <w:rPr>
          <w:rFonts w:ascii="Garamond" w:hAnsi="Garamond"/>
          <w:sz w:val="28"/>
          <w:szCs w:val="28"/>
        </w:rPr>
        <w:t>gistraciju igrača</w:t>
      </w:r>
      <w:r>
        <w:rPr>
          <w:rFonts w:ascii="Garamond" w:hAnsi="Garamond"/>
          <w:sz w:val="28"/>
          <w:szCs w:val="28"/>
        </w:rPr>
        <w:t xml:space="preserve"> priznaju se datumi na poštan</w:t>
      </w:r>
      <w:r w:rsidR="00492A0E">
        <w:rPr>
          <w:rFonts w:ascii="Garamond" w:hAnsi="Garamond"/>
          <w:sz w:val="28"/>
          <w:szCs w:val="28"/>
        </w:rPr>
        <w:t>skoj pošiljci</w:t>
      </w:r>
      <w:r>
        <w:rPr>
          <w:rFonts w:ascii="Garamond" w:hAnsi="Garamond"/>
          <w:sz w:val="28"/>
          <w:szCs w:val="28"/>
        </w:rPr>
        <w:t xml:space="preserve"> i</w:t>
      </w:r>
      <w:r w:rsidR="00492A0E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i p</w:t>
      </w:r>
      <w:r w:rsidR="00492A0E">
        <w:rPr>
          <w:rFonts w:ascii="Garamond" w:hAnsi="Garamond"/>
          <w:sz w:val="28"/>
          <w:szCs w:val="28"/>
        </w:rPr>
        <w:t>ečat</w:t>
      </w:r>
      <w:r>
        <w:rPr>
          <w:rFonts w:ascii="Garamond" w:hAnsi="Garamond"/>
          <w:sz w:val="28"/>
          <w:szCs w:val="28"/>
        </w:rPr>
        <w:t xml:space="preserve"> kancelarije saveza sa naznakom d</w:t>
      </w:r>
      <w:r w:rsidR="00492A0E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tuma prijema uko</w:t>
      </w:r>
      <w:r w:rsidR="00492A0E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 xml:space="preserve">iko se lično predaje. </w:t>
      </w:r>
    </w:p>
    <w:p w:rsidR="00492A0E" w:rsidRDefault="00A66E3C" w:rsidP="000E60F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Fotokopije dokumenata (izuzev izvoda iz matične knjige rođenh</w:t>
      </w:r>
      <w:r w:rsidR="00492A0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za igrače mlađe od 18 godina i lične karte), kao i fiksirana dokumenta neće biti relevantna za registrcioni organ.</w:t>
      </w:r>
    </w:p>
    <w:p w:rsidR="00A66E3C" w:rsidRDefault="00A66E3C" w:rsidP="000E60F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A66E3C" w:rsidRDefault="00A66E3C" w:rsidP="00A66E3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18</w:t>
      </w:r>
    </w:p>
    <w:p w:rsidR="00A66E3C" w:rsidRPr="00DD3961" w:rsidRDefault="00A66E3C" w:rsidP="00A66E3C">
      <w:pPr>
        <w:jc w:val="both"/>
        <w:rPr>
          <w:rFonts w:ascii="Garamond" w:hAnsi="Garamond"/>
          <w:b/>
          <w:sz w:val="28"/>
          <w:szCs w:val="28"/>
        </w:rPr>
      </w:pPr>
      <w:r w:rsidRPr="00DD3961">
        <w:rPr>
          <w:rFonts w:ascii="Garamond" w:hAnsi="Garamond"/>
          <w:b/>
          <w:sz w:val="28"/>
          <w:szCs w:val="28"/>
        </w:rPr>
        <w:t xml:space="preserve">PODNOŠENJE ZAHTJEVA </w:t>
      </w:r>
    </w:p>
    <w:p w:rsidR="00A66E3C" w:rsidRPr="00A66E3C" w:rsidRDefault="00A66E3C" w:rsidP="00A66E3C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 w:rsidRPr="00A66E3C">
        <w:rPr>
          <w:rFonts w:ascii="Garamond" w:hAnsi="Garamond"/>
          <w:sz w:val="28"/>
          <w:szCs w:val="28"/>
        </w:rPr>
        <w:t xml:space="preserve">Zahtjev za pravu registraciju može se donijeti tokom cijele takmičarske sezone sa pravom nasutpa na svim pojedinačnim i ekipnim takmičenjima. </w:t>
      </w:r>
    </w:p>
    <w:p w:rsidR="00DD3961" w:rsidRDefault="00A66E3C" w:rsidP="00A66E3C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za registraciju igrača koji prelaze iz kluba </w:t>
      </w:r>
      <w:r w:rsidR="005E7333">
        <w:rPr>
          <w:rFonts w:ascii="Garamond" w:hAnsi="Garamond"/>
          <w:sz w:val="28"/>
          <w:szCs w:val="28"/>
        </w:rPr>
        <w:t>u klub</w:t>
      </w:r>
      <w:r w:rsidR="00DD3961">
        <w:rPr>
          <w:rFonts w:ascii="Garamond" w:hAnsi="Garamond"/>
          <w:sz w:val="28"/>
          <w:szCs w:val="28"/>
        </w:rPr>
        <w:t xml:space="preserve"> ili dolaze iz inostranstva podnosi se u prelaznom roku sa pravom nastupa na svim  ekipnim takmičenjima.</w:t>
      </w:r>
    </w:p>
    <w:p w:rsidR="00A66E3C" w:rsidRDefault="00DD3961" w:rsidP="00A66E3C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Zahtjev za registraciju igrača koji prelaze iz kluba u klub, mimo prelaznog roka, može se podnijeti tokom cijele takmičarske sezone, s tim, što ti igrači nemaju pravo nastupa ne ekipnim takmičenjima u toj sezoni.</w:t>
      </w:r>
      <w:r w:rsidR="005E7333">
        <w:rPr>
          <w:rFonts w:ascii="Garamond" w:hAnsi="Garamond"/>
          <w:sz w:val="28"/>
          <w:szCs w:val="28"/>
        </w:rPr>
        <w:t xml:space="preserve"> </w:t>
      </w:r>
    </w:p>
    <w:p w:rsidR="005E7333" w:rsidRDefault="005E7333" w:rsidP="00A66E3C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za registraciju igrača kojima je fuzijom, odnosno udruživanjem prestao status registrovanog igrača, podnijet mimo prelaznog roka, prihvatiće se s tim, što registrovani igrači imaju pravo nastupa samo na pojedinačnim takmičenjima u toj sezoni. </w:t>
      </w:r>
    </w:p>
    <w:p w:rsidR="005E7333" w:rsidRDefault="005E7333" w:rsidP="00A66E3C">
      <w:pPr>
        <w:pStyle w:val="ListParagraph"/>
        <w:numPr>
          <w:ilvl w:val="0"/>
          <w:numId w:val="5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za registraciju igrača državljanina </w:t>
      </w:r>
      <w:r w:rsidR="00DD3961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rne Gore koji u prethodne 2</w:t>
      </w:r>
      <w:r w:rsidR="00DD396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(dvije) takmičarske sezone nisu bili registrovani ni za jedan klub može se podnijeti tokom cijele takmičarske sezone sa pravom nastupa tih igrača na </w:t>
      </w:r>
      <w:r w:rsidR="00B30C45">
        <w:rPr>
          <w:rFonts w:ascii="Garamond" w:hAnsi="Garamond"/>
          <w:sz w:val="28"/>
          <w:szCs w:val="28"/>
        </w:rPr>
        <w:t xml:space="preserve"> pojedinačnim </w:t>
      </w:r>
      <w:r>
        <w:rPr>
          <w:rFonts w:ascii="Garamond" w:hAnsi="Garamond"/>
          <w:sz w:val="28"/>
          <w:szCs w:val="28"/>
        </w:rPr>
        <w:t xml:space="preserve">takmičenjima. </w:t>
      </w:r>
    </w:p>
    <w:p w:rsidR="008A6832" w:rsidRDefault="008A6832" w:rsidP="008A6832">
      <w:pPr>
        <w:ind w:left="360"/>
        <w:jc w:val="both"/>
        <w:rPr>
          <w:rFonts w:ascii="Garamond" w:hAnsi="Garamond"/>
          <w:sz w:val="28"/>
          <w:szCs w:val="28"/>
        </w:rPr>
      </w:pPr>
    </w:p>
    <w:p w:rsidR="008A6832" w:rsidRDefault="008A6832" w:rsidP="008A6832">
      <w:pPr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19</w:t>
      </w:r>
    </w:p>
    <w:p w:rsidR="008A6832" w:rsidRDefault="008A6832" w:rsidP="008A6832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 koji je pod kaznom ili suspenzijom može biti registrovan za matiačni </w:t>
      </w:r>
      <w:r w:rsidR="008E77B9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 xml:space="preserve">lub ili drugi klub ako ispunjava uslove za registraciju utvrđene ovim Pravilnikom. </w:t>
      </w:r>
    </w:p>
    <w:p w:rsidR="008A6832" w:rsidRDefault="008A6832" w:rsidP="008A6832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Igrač, koji se nalazi na odsluženju vojnog roka, može biti registrovan za matični </w:t>
      </w:r>
      <w:r w:rsidR="008E77B9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li drugi klub ako ispunjava usove za registraicju utvrđene ovim Pravilnikom. </w:t>
      </w:r>
    </w:p>
    <w:p w:rsidR="008A6832" w:rsidRDefault="008A6832" w:rsidP="008A6832">
      <w:pPr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20</w:t>
      </w:r>
    </w:p>
    <w:p w:rsidR="008A6832" w:rsidRDefault="008A6832" w:rsidP="008A6832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Igrač, koji je jednom potpisao pristupnicu, ugovor ili sporazum, ne može  spriječiti registraciju za klub kojem je pristupio, niti povući svoj potpis na ovim dokumentima. </w:t>
      </w:r>
    </w:p>
    <w:p w:rsidR="008A6832" w:rsidRDefault="008A6832" w:rsidP="008A6832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Izuzetno od predhodnog stava, ak</w:t>
      </w:r>
      <w:r w:rsidR="002826E7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 klub za koji je igrač potipisao pristupnicu ne podnese zahtjev za registraciju igrača u roku određenom ovim Pravilnikom ili je zahtjev za registraciju odbačen, igrač može odustati od pristupnice, ugovora ili sporazuma. </w:t>
      </w:r>
    </w:p>
    <w:p w:rsidR="008A6832" w:rsidRDefault="008A6832" w:rsidP="008A6832">
      <w:pPr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Član 21 </w:t>
      </w:r>
    </w:p>
    <w:p w:rsidR="008A6832" w:rsidRDefault="008A6832" w:rsidP="008A6832">
      <w:pPr>
        <w:ind w:left="36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Igrač koji u istom prelaznom roku potpiše pristupnicu ugovor ili sporazum za dva ili više klubova podlije</w:t>
      </w:r>
      <w:r w:rsidR="002826E7">
        <w:rPr>
          <w:rFonts w:ascii="Garamond" w:hAnsi="Garamond"/>
          <w:sz w:val="28"/>
          <w:szCs w:val="28"/>
        </w:rPr>
        <w:t>ž</w:t>
      </w:r>
      <w:r>
        <w:rPr>
          <w:rFonts w:ascii="Garamond" w:hAnsi="Garamond"/>
          <w:sz w:val="28"/>
          <w:szCs w:val="28"/>
        </w:rPr>
        <w:t xml:space="preserve">e disciplinskoj odgovornosti i ostaje registrovan za klub za koji je bio registrovan prije prelaznog roka. </w:t>
      </w:r>
    </w:p>
    <w:p w:rsidR="008A6832" w:rsidRPr="003D06EE" w:rsidRDefault="008A6832" w:rsidP="008A6832">
      <w:pPr>
        <w:ind w:left="360"/>
        <w:jc w:val="both"/>
        <w:rPr>
          <w:rFonts w:ascii="Garamond" w:hAnsi="Garamond"/>
          <w:b/>
          <w:sz w:val="28"/>
          <w:szCs w:val="28"/>
        </w:rPr>
      </w:pPr>
      <w:r w:rsidRPr="003D06EE">
        <w:rPr>
          <w:rFonts w:ascii="Garamond" w:hAnsi="Garamond"/>
          <w:b/>
          <w:sz w:val="28"/>
          <w:szCs w:val="28"/>
        </w:rPr>
        <w:t xml:space="preserve">IV MEĐUSOBNA PRAVA I OBAVEZE KLUBA I IGRAČA </w:t>
      </w:r>
    </w:p>
    <w:p w:rsidR="008A6832" w:rsidRDefault="008A6832" w:rsidP="008A6832">
      <w:pPr>
        <w:ind w:left="36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Član 22 </w:t>
      </w:r>
    </w:p>
    <w:p w:rsidR="008A6832" w:rsidRDefault="008A6832" w:rsidP="003D06E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Međusobna prava i obaveze kluba i igrača regulišu se: </w:t>
      </w:r>
    </w:p>
    <w:p w:rsidR="008A6832" w:rsidRDefault="003D06EE" w:rsidP="008A683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</w:t>
      </w:r>
      <w:r w:rsidR="008A6832">
        <w:rPr>
          <w:rFonts w:ascii="Garamond" w:hAnsi="Garamond"/>
          <w:sz w:val="28"/>
          <w:szCs w:val="28"/>
        </w:rPr>
        <w:t xml:space="preserve">a igrače lige Ugovorom o međusobnim pravima i obavezama </w:t>
      </w:r>
    </w:p>
    <w:p w:rsidR="008A6832" w:rsidRDefault="003D06EE" w:rsidP="008A6832">
      <w:pPr>
        <w:pStyle w:val="ListParagraph"/>
        <w:numPr>
          <w:ilvl w:val="0"/>
          <w:numId w:val="6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</w:t>
      </w:r>
      <w:r w:rsidR="008A6832">
        <w:rPr>
          <w:rFonts w:ascii="Garamond" w:hAnsi="Garamond"/>
          <w:sz w:val="28"/>
          <w:szCs w:val="28"/>
        </w:rPr>
        <w:t>a igrače, star</w:t>
      </w:r>
      <w:r>
        <w:rPr>
          <w:rFonts w:ascii="Garamond" w:hAnsi="Garamond"/>
          <w:sz w:val="28"/>
          <w:szCs w:val="28"/>
        </w:rPr>
        <w:t>ije od 16, a mlađe od 18 godina,</w:t>
      </w:r>
      <w:r w:rsidR="008A6832">
        <w:rPr>
          <w:rFonts w:ascii="Garamond" w:hAnsi="Garamond"/>
          <w:sz w:val="28"/>
          <w:szCs w:val="28"/>
        </w:rPr>
        <w:t xml:space="preserve"> Ugovorom o međusobnim pravima i obavezama, koji, pred igrača, potpisuje jedan od roditelja igrača</w:t>
      </w:r>
      <w:r>
        <w:rPr>
          <w:rFonts w:ascii="Garamond" w:hAnsi="Garamond"/>
          <w:sz w:val="28"/>
          <w:szCs w:val="28"/>
        </w:rPr>
        <w:t>.</w:t>
      </w:r>
      <w:r w:rsidR="008A6832">
        <w:rPr>
          <w:rFonts w:ascii="Garamond" w:hAnsi="Garamond"/>
          <w:sz w:val="28"/>
          <w:szCs w:val="28"/>
        </w:rPr>
        <w:t xml:space="preserve"> </w:t>
      </w:r>
    </w:p>
    <w:p w:rsidR="008A6832" w:rsidRDefault="008A6832" w:rsidP="008A6832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8A6832" w:rsidRDefault="008A6832" w:rsidP="008A6832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Član 23 </w:t>
      </w:r>
    </w:p>
    <w:p w:rsidR="008A6832" w:rsidRDefault="008D50C1" w:rsidP="008A68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Ugovorom o međusobnim pravima i obavezama kluba i igrača zaključuje se na period od najmanje 1 (jedne) godine. </w:t>
      </w:r>
    </w:p>
    <w:p w:rsidR="008D50C1" w:rsidRDefault="008D50C1" w:rsidP="008A68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Ugovor o međusobnim pravima i obavezama postaje punovažan kada ga ovjeri nadležni organ za registraciju STS CG. </w:t>
      </w:r>
    </w:p>
    <w:p w:rsidR="008D50C1" w:rsidRDefault="008D50C1" w:rsidP="008A683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Ugovori se obavezno deponuju u </w:t>
      </w:r>
      <w:r w:rsidR="003D06EE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ancelariju STS CG</w:t>
      </w:r>
      <w:r w:rsidR="003D06EE">
        <w:rPr>
          <w:rFonts w:ascii="Garamond" w:hAnsi="Garamond"/>
          <w:sz w:val="28"/>
          <w:szCs w:val="28"/>
        </w:rPr>
        <w:t xml:space="preserve">. </w:t>
      </w:r>
      <w:r>
        <w:rPr>
          <w:rFonts w:ascii="Garamond" w:hAnsi="Garamond"/>
          <w:sz w:val="28"/>
          <w:szCs w:val="28"/>
        </w:rPr>
        <w:t>Krajnji rok za</w:t>
      </w:r>
      <w:r w:rsidR="003D06E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deponovanje ugovora je 10. avgust</w:t>
      </w:r>
      <w:r w:rsidR="003D06EE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tekuće godine. </w:t>
      </w:r>
    </w:p>
    <w:p w:rsidR="008D50C1" w:rsidRDefault="008D50C1" w:rsidP="008D50C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24</w:t>
      </w:r>
    </w:p>
    <w:p w:rsidR="008D50C1" w:rsidRDefault="008D50C1" w:rsidP="008D50C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 ugovoreni rok predviđen Ugovrom ne računa se vrijeme dok se igrač nalazi na odsluženju vojnog roka, igračica na trudničkom i porodiljskom odsustvu, kao i period disciplinske vremenske kazne zabrane nastupa</w:t>
      </w:r>
      <w:r w:rsidR="002C6ABB">
        <w:rPr>
          <w:rFonts w:ascii="Garamond" w:hAnsi="Garamond"/>
          <w:sz w:val="28"/>
          <w:szCs w:val="28"/>
        </w:rPr>
        <w:t xml:space="preserve"> izrečene od strane disciplinskog organa STS CG.</w:t>
      </w:r>
    </w:p>
    <w:p w:rsidR="002C6ABB" w:rsidRDefault="002C6ABB" w:rsidP="008D50C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Istekom ugovorenog roka, ukoliko se ne zaključi novi ugovor ili Aneksom ugovora ne produži dotadašnji ugovor, igraču koji podnse pismeni zahtjev za ispisnicu ne može biti osporen</w:t>
      </w:r>
      <w:r w:rsidR="003D06EE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 dava</w:t>
      </w:r>
      <w:r w:rsidR="003D06EE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 xml:space="preserve">je iste, uz obavzeno regulisanje svih finansijskih obaveza. </w:t>
      </w:r>
    </w:p>
    <w:p w:rsidR="002C6ABB" w:rsidRDefault="002C6ABB" w:rsidP="002C6AB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25</w:t>
      </w:r>
    </w:p>
    <w:p w:rsidR="002C6ABB" w:rsidRDefault="002C6ABB" w:rsidP="002C6A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Ugovor se može raskinuti i </w:t>
      </w:r>
      <w:r w:rsidR="003D06EE">
        <w:rPr>
          <w:rFonts w:ascii="Garamond" w:hAnsi="Garamond"/>
          <w:sz w:val="28"/>
          <w:szCs w:val="28"/>
        </w:rPr>
        <w:t>prije</w:t>
      </w:r>
      <w:r>
        <w:rPr>
          <w:rFonts w:ascii="Garamond" w:hAnsi="Garamond"/>
          <w:sz w:val="28"/>
          <w:szCs w:val="28"/>
        </w:rPr>
        <w:t xml:space="preserve"> ugvoorenog roka: </w:t>
      </w:r>
    </w:p>
    <w:p w:rsidR="002C6ABB" w:rsidRDefault="002C6ABB" w:rsidP="002C6ABB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Sporazumno – o čemu se u roku od 7 (sedam) dana pismeno, potpisnao od strane kluba i igrača, obavještava nadležni registracioni organ STS </w:t>
      </w:r>
      <w:r w:rsidR="003D06EE">
        <w:rPr>
          <w:rFonts w:ascii="Garamond" w:hAnsi="Garamond"/>
          <w:sz w:val="28"/>
          <w:szCs w:val="28"/>
        </w:rPr>
        <w:t>CG</w:t>
      </w:r>
      <w:r>
        <w:rPr>
          <w:rFonts w:ascii="Garamond" w:hAnsi="Garamond"/>
          <w:sz w:val="28"/>
          <w:szCs w:val="28"/>
        </w:rPr>
        <w:t xml:space="preserve">  ili </w:t>
      </w:r>
    </w:p>
    <w:p w:rsidR="002C6ABB" w:rsidRDefault="002C6ABB" w:rsidP="002C6ABB">
      <w:pPr>
        <w:pStyle w:val="ListParagraph"/>
        <w:numPr>
          <w:ilvl w:val="0"/>
          <w:numId w:val="7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Voljom kluba ili igrača – i to: </w:t>
      </w:r>
    </w:p>
    <w:p w:rsidR="002C6ABB" w:rsidRDefault="002C6ABB" w:rsidP="002C6ABB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Ukoliko klub ne izvršava obaveze prema igraču utvrđene Uogovrom ili </w:t>
      </w:r>
    </w:p>
    <w:p w:rsidR="002C6ABB" w:rsidRDefault="002C6ABB" w:rsidP="002C6ABB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Ukoliko igrač ne izvršava obaveze prema klubu utvrđene Ugovorom. </w:t>
      </w:r>
    </w:p>
    <w:p w:rsidR="002C6ABB" w:rsidRDefault="002C6ABB" w:rsidP="002C6A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Ako Uogvor bude raskinut zbog neispunjavanja obaveza kluba, igrač se može registrovati, bez ispisnice matičnog kluba, u narednom prelaznom roku za drugi klub. </w:t>
      </w:r>
    </w:p>
    <w:p w:rsidR="00F63CCD" w:rsidRDefault="002C6ABB" w:rsidP="002C6A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Ako </w:t>
      </w:r>
      <w:r w:rsidR="00F63CCD">
        <w:rPr>
          <w:rFonts w:ascii="Garamond" w:hAnsi="Garamond"/>
          <w:sz w:val="28"/>
          <w:szCs w:val="28"/>
        </w:rPr>
        <w:t>Ugovor bude raskinut zbog neispunjavanja obaveza kluba prema igraču (neisp</w:t>
      </w:r>
      <w:r w:rsidR="003D06EE">
        <w:rPr>
          <w:rFonts w:ascii="Garamond" w:hAnsi="Garamond"/>
          <w:sz w:val="28"/>
          <w:szCs w:val="28"/>
        </w:rPr>
        <w:t xml:space="preserve">laćivanje </w:t>
      </w:r>
      <w:r w:rsidR="00F63CCD">
        <w:rPr>
          <w:rFonts w:ascii="Garamond" w:hAnsi="Garamond"/>
          <w:sz w:val="28"/>
          <w:szCs w:val="28"/>
        </w:rPr>
        <w:t xml:space="preserve">stipendije, ne obezbjeđivanje smještaja, ishrane i drugih obaveza regulisanih ugovorom) takav igrač se može registrovati za drugi klub bez ispisnice matičnog kluba u narednoj takmičarskoj sezoni. </w:t>
      </w:r>
    </w:p>
    <w:p w:rsidR="00F63CCD" w:rsidRDefault="00F63CCD" w:rsidP="002C6A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Ako Ugovor bude raskinut zbog nei</w:t>
      </w:r>
      <w:r w:rsidR="003D06EE">
        <w:rPr>
          <w:rFonts w:ascii="Garamond" w:hAnsi="Garamond"/>
          <w:sz w:val="28"/>
          <w:szCs w:val="28"/>
        </w:rPr>
        <w:t>zvršavanja</w:t>
      </w:r>
      <w:r>
        <w:rPr>
          <w:rFonts w:ascii="Garamond" w:hAnsi="Garamond"/>
          <w:sz w:val="28"/>
          <w:szCs w:val="28"/>
        </w:rPr>
        <w:t xml:space="preserve"> obaveza igrača prema klubu, takav igrač se ne može registrovati za novi klub u Crnoj Gori za narednu takmičarsku sezonu. </w:t>
      </w:r>
    </w:p>
    <w:p w:rsidR="00F63CCD" w:rsidRDefault="00F63CCD" w:rsidP="002C6AB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Zahtjev za prijevremeni raskid Ugovora, ukoliko se ne postigne dogov</w:t>
      </w:r>
      <w:r w:rsidR="00F71A85">
        <w:rPr>
          <w:rFonts w:ascii="Garamond" w:hAnsi="Garamond"/>
          <w:sz w:val="28"/>
          <w:szCs w:val="28"/>
        </w:rPr>
        <w:t>or</w:t>
      </w:r>
      <w:r>
        <w:rPr>
          <w:rFonts w:ascii="Garamond" w:hAnsi="Garamond"/>
          <w:sz w:val="28"/>
          <w:szCs w:val="28"/>
        </w:rPr>
        <w:t xml:space="preserve">, klub ili igrač podnose registracionom organu STS CG, koji je u obavezi da </w:t>
      </w:r>
      <w:r w:rsidR="00D24750">
        <w:rPr>
          <w:rFonts w:ascii="Garamond" w:hAnsi="Garamond"/>
          <w:sz w:val="28"/>
          <w:szCs w:val="28"/>
        </w:rPr>
        <w:t>u roku od 7 (sedam) dana donese</w:t>
      </w:r>
      <w:r>
        <w:rPr>
          <w:rFonts w:ascii="Garamond" w:hAnsi="Garamond"/>
          <w:sz w:val="28"/>
          <w:szCs w:val="28"/>
        </w:rPr>
        <w:t xml:space="preserve"> konačnu odluku. </w:t>
      </w:r>
    </w:p>
    <w:p w:rsidR="00D24750" w:rsidRPr="00F71A85" w:rsidRDefault="0043487A" w:rsidP="002C6ABB">
      <w:pPr>
        <w:jc w:val="both"/>
        <w:rPr>
          <w:rFonts w:ascii="Garamond" w:hAnsi="Garamond"/>
          <w:b/>
          <w:sz w:val="28"/>
          <w:szCs w:val="28"/>
        </w:rPr>
      </w:pPr>
      <w:r w:rsidRPr="00F71A85">
        <w:rPr>
          <w:rFonts w:ascii="Garamond" w:hAnsi="Garamond"/>
          <w:b/>
          <w:sz w:val="28"/>
          <w:szCs w:val="28"/>
        </w:rPr>
        <w:t xml:space="preserve">V REGISTRACIJA STRANOG DRŽAVLJANINA I LICA BEZ DRŽAVLJANSTVA </w:t>
      </w:r>
    </w:p>
    <w:p w:rsidR="0043487A" w:rsidRDefault="001F2C1F" w:rsidP="0043487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26</w:t>
      </w:r>
    </w:p>
    <w:p w:rsidR="0043487A" w:rsidRDefault="0043487A" w:rsidP="0043487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Klub može registrovati neograničeni broj stranih državljana ili lica bez državljanstva. </w:t>
      </w:r>
    </w:p>
    <w:p w:rsidR="0043487A" w:rsidRDefault="00F71A85" w:rsidP="0043487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Koliko stranih</w:t>
      </w:r>
      <w:r w:rsidR="0043487A">
        <w:rPr>
          <w:rFonts w:ascii="Garamond" w:hAnsi="Garamond"/>
          <w:sz w:val="28"/>
          <w:szCs w:val="28"/>
        </w:rPr>
        <w:t xml:space="preserve"> državljana i lica bez državljanstva mogu nastupati u toku takmičarske sezone za jednu ekipu utvrđuje Upravni odbor STS CG </w:t>
      </w:r>
      <w:r w:rsidR="008855C2">
        <w:rPr>
          <w:rFonts w:ascii="Garamond" w:hAnsi="Garamond"/>
          <w:sz w:val="28"/>
          <w:szCs w:val="28"/>
        </w:rPr>
        <w:t xml:space="preserve"> 30 dana </w:t>
      </w:r>
      <w:r w:rsidR="0043487A">
        <w:rPr>
          <w:rFonts w:ascii="Garamond" w:hAnsi="Garamond"/>
          <w:sz w:val="28"/>
          <w:szCs w:val="28"/>
        </w:rPr>
        <w:t xml:space="preserve">prije početka prelaznog roka. </w:t>
      </w:r>
    </w:p>
    <w:p w:rsidR="0043487A" w:rsidRDefault="0043487A" w:rsidP="0043487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Strani državljanin i lice bez državljanstva ne mogu nastupati na</w:t>
      </w:r>
      <w:r w:rsidR="00F71A85">
        <w:rPr>
          <w:rFonts w:ascii="Garamond" w:hAnsi="Garamond"/>
          <w:sz w:val="28"/>
          <w:szCs w:val="28"/>
        </w:rPr>
        <w:t xml:space="preserve"> takmičenjima zatvorenog tipa (</w:t>
      </w:r>
      <w:r>
        <w:rPr>
          <w:rFonts w:ascii="Garamond" w:hAnsi="Garamond"/>
          <w:sz w:val="28"/>
          <w:szCs w:val="28"/>
        </w:rPr>
        <w:t>za pojedinačnog prvaka Crne Gore, TOP turnirima itd).</w:t>
      </w:r>
    </w:p>
    <w:p w:rsidR="0043487A" w:rsidRDefault="0043487A" w:rsidP="0043487A">
      <w:pPr>
        <w:jc w:val="both"/>
        <w:rPr>
          <w:rFonts w:ascii="Garamond" w:hAnsi="Garamond"/>
          <w:sz w:val="28"/>
          <w:szCs w:val="28"/>
        </w:rPr>
      </w:pPr>
    </w:p>
    <w:p w:rsidR="0043487A" w:rsidRDefault="001F2C1F" w:rsidP="0043487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27</w:t>
      </w:r>
    </w:p>
    <w:p w:rsidR="0043487A" w:rsidRDefault="0043487A" w:rsidP="0043487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Registracija stranih državljana i lica bez državljanstva vrš</w:t>
      </w:r>
      <w:r w:rsidR="006E0988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se u skladu sa ovim Pravilnikom, pravilima ITTF, odnosno ETTU i saglasnosti nacionalne stonoteniske federacije iz koje igrač dolazi. </w:t>
      </w:r>
    </w:p>
    <w:p w:rsidR="0043487A" w:rsidRDefault="0043487A" w:rsidP="0043487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Strani državljanin i lice bez državljanstva, </w:t>
      </w:r>
      <w:r w:rsidR="006E0988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 xml:space="preserve">oji nijesu navršili 16 (šesnaest) godina starosti, registruju se za klub po istom postupku kao i državljani Crne Gore. </w:t>
      </w:r>
    </w:p>
    <w:p w:rsidR="0043487A" w:rsidRPr="00313366" w:rsidRDefault="0043487A" w:rsidP="0043487A">
      <w:pPr>
        <w:jc w:val="both"/>
        <w:rPr>
          <w:rFonts w:ascii="Garamond" w:hAnsi="Garamond"/>
          <w:b/>
          <w:sz w:val="28"/>
          <w:szCs w:val="28"/>
        </w:rPr>
      </w:pPr>
      <w:r w:rsidRPr="00313366">
        <w:rPr>
          <w:rFonts w:ascii="Garamond" w:hAnsi="Garamond"/>
          <w:b/>
          <w:sz w:val="28"/>
          <w:szCs w:val="28"/>
        </w:rPr>
        <w:t xml:space="preserve">VI REGISTRACIJA  SA DVOJNOM REGISTRACIJOM I POZAJMICA IGRAČA </w:t>
      </w:r>
    </w:p>
    <w:p w:rsidR="0043487A" w:rsidRDefault="001F2C1F" w:rsidP="0043487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28</w:t>
      </w:r>
    </w:p>
    <w:p w:rsidR="0043487A" w:rsidRDefault="00313366" w:rsidP="0043487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Igrač, mlađi od 18 (</w:t>
      </w:r>
      <w:r w:rsidR="0043487A">
        <w:rPr>
          <w:rFonts w:ascii="Garamond" w:hAnsi="Garamond"/>
          <w:sz w:val="28"/>
          <w:szCs w:val="28"/>
        </w:rPr>
        <w:t>osamnaest) godina, može uz saglasns</w:t>
      </w:r>
      <w:r>
        <w:rPr>
          <w:rFonts w:ascii="Garamond" w:hAnsi="Garamond"/>
          <w:sz w:val="28"/>
          <w:szCs w:val="28"/>
        </w:rPr>
        <w:t>t</w:t>
      </w:r>
      <w:r w:rsidR="0043487A">
        <w:rPr>
          <w:rFonts w:ascii="Garamond" w:hAnsi="Garamond"/>
          <w:sz w:val="28"/>
          <w:szCs w:val="28"/>
        </w:rPr>
        <w:t xml:space="preserve"> matičnog kluba da nastupa za drugi klub u jednoj takmičarskoj sezoni, i to isključivo u ekipnoj senio</w:t>
      </w:r>
      <w:r w:rsidR="006B2503">
        <w:rPr>
          <w:rFonts w:ascii="Garamond" w:hAnsi="Garamond"/>
          <w:sz w:val="28"/>
          <w:szCs w:val="28"/>
        </w:rPr>
        <w:t>rskoj konkurenciji, ukoliko se ekipa drugog kluba takmiči u najmanje jednom stepenu takmičenja niže od matičnog kluba</w:t>
      </w:r>
      <w:r w:rsidR="0073381A">
        <w:rPr>
          <w:rFonts w:ascii="Garamond" w:hAnsi="Garamond"/>
          <w:sz w:val="28"/>
          <w:szCs w:val="28"/>
        </w:rPr>
        <w:t>, ukoliko postoji niži rang</w:t>
      </w:r>
      <w:r w:rsidR="006B2503">
        <w:rPr>
          <w:rFonts w:ascii="Garamond" w:hAnsi="Garamond"/>
          <w:sz w:val="28"/>
          <w:szCs w:val="28"/>
        </w:rPr>
        <w:t xml:space="preserve">. </w:t>
      </w:r>
    </w:p>
    <w:p w:rsidR="006B2503" w:rsidRDefault="006B2503" w:rsidP="0043487A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Ugovor o dvojnoj registracii zaključuje se isključivo u prelaznom roku na obrascu propisanom od strane Upravnog odbora STS CG.</w:t>
      </w:r>
    </w:p>
    <w:p w:rsidR="00313366" w:rsidRDefault="00313366" w:rsidP="0043487A">
      <w:pPr>
        <w:jc w:val="both"/>
        <w:rPr>
          <w:rFonts w:ascii="Garamond" w:hAnsi="Garamond"/>
          <w:sz w:val="28"/>
          <w:szCs w:val="28"/>
        </w:rPr>
      </w:pPr>
    </w:p>
    <w:p w:rsidR="001F2C1F" w:rsidRDefault="001F2C1F" w:rsidP="001F2C1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29</w:t>
      </w:r>
    </w:p>
    <w:p w:rsidR="006B2503" w:rsidRDefault="006B2503" w:rsidP="006B250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 sa dvojnom registracijom, u toj takmičarskoj sezoni, nastupa za matični klub na svim ostalim ekipnim i pojedinačnim takmičenjima. </w:t>
      </w:r>
    </w:p>
    <w:p w:rsidR="006B2503" w:rsidRDefault="006B2503" w:rsidP="006B250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Sva prava u odnosu na igrača, ima isključivo matični klub. </w:t>
      </w:r>
    </w:p>
    <w:p w:rsidR="001F2C1F" w:rsidRDefault="001F2C1F" w:rsidP="001F2C1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30</w:t>
      </w:r>
    </w:p>
    <w:p w:rsidR="006B2503" w:rsidRDefault="006B2503" w:rsidP="006B250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Dvojna registracija</w:t>
      </w:r>
      <w:r w:rsidR="00E32730">
        <w:rPr>
          <w:rFonts w:ascii="Garamond" w:hAnsi="Garamond"/>
          <w:sz w:val="28"/>
          <w:szCs w:val="28"/>
        </w:rPr>
        <w:t xml:space="preserve"> mora </w:t>
      </w:r>
      <w:r>
        <w:rPr>
          <w:rFonts w:ascii="Garamond" w:hAnsi="Garamond"/>
          <w:sz w:val="28"/>
          <w:szCs w:val="28"/>
        </w:rPr>
        <w:t xml:space="preserve">u takmičarskoj legitimaciji biti posebno </w:t>
      </w:r>
      <w:r w:rsidR="00E32730">
        <w:rPr>
          <w:rFonts w:ascii="Garamond" w:hAnsi="Garamond"/>
          <w:sz w:val="28"/>
          <w:szCs w:val="28"/>
        </w:rPr>
        <w:t>naznačena</w:t>
      </w:r>
      <w:r>
        <w:rPr>
          <w:rFonts w:ascii="Garamond" w:hAnsi="Garamond"/>
          <w:sz w:val="28"/>
          <w:szCs w:val="28"/>
        </w:rPr>
        <w:t xml:space="preserve"> i ovjerena od strane registracionog organa STS CG  i izdaje se samo za takmičenja van Crne Gore. </w:t>
      </w:r>
    </w:p>
    <w:p w:rsidR="006B2503" w:rsidRDefault="001F2C1F" w:rsidP="006B250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31</w:t>
      </w:r>
    </w:p>
    <w:p w:rsidR="006B2503" w:rsidRDefault="006B2503" w:rsidP="006B250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Igrač, bez obrzira na starost, može biti pozajmljen drugom klubu za jednu takmičarsku sezonu. </w:t>
      </w:r>
    </w:p>
    <w:p w:rsidR="006B2503" w:rsidRDefault="006B2503" w:rsidP="006B250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Posebnim Ugovrom o pozajmici regulišu se prava i obaveze matičnog kluba, kluba kojem se pozajmljuje igrač i igrača koji se pozajmljuje. </w:t>
      </w:r>
    </w:p>
    <w:p w:rsidR="006B2503" w:rsidRDefault="006B2503" w:rsidP="006B250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Pozajmljeni igrač može, za drugi klub, nastupati samo na ekipnim takmičenjima u seniorskoj konkurenciji, a za matični klub na svim ostalim takmičenjima. </w:t>
      </w:r>
    </w:p>
    <w:p w:rsidR="006B2503" w:rsidRDefault="001F2C1F" w:rsidP="006B2503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32</w:t>
      </w:r>
    </w:p>
    <w:p w:rsidR="006B2503" w:rsidRDefault="006B2503" w:rsidP="006B250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Poseban Ugovor o pozajmici mora biti zaključen isključivo za vrijeme prelaznog roka i isti se deponuje kod registracionog organa STS CG. </w:t>
      </w:r>
    </w:p>
    <w:p w:rsidR="007F4CBD" w:rsidRDefault="007F4CBD" w:rsidP="006B2503">
      <w:pPr>
        <w:jc w:val="both"/>
        <w:rPr>
          <w:rFonts w:ascii="Garamond" w:hAnsi="Garamond"/>
          <w:sz w:val="28"/>
          <w:szCs w:val="28"/>
        </w:rPr>
      </w:pPr>
    </w:p>
    <w:p w:rsidR="005241D4" w:rsidRPr="00E32730" w:rsidRDefault="005241D4" w:rsidP="006B2503">
      <w:pPr>
        <w:jc w:val="both"/>
        <w:rPr>
          <w:rFonts w:ascii="Garamond" w:hAnsi="Garamond"/>
          <w:b/>
          <w:sz w:val="28"/>
          <w:szCs w:val="28"/>
        </w:rPr>
      </w:pPr>
      <w:r w:rsidRPr="00E32730">
        <w:rPr>
          <w:rFonts w:ascii="Garamond" w:hAnsi="Garamond"/>
          <w:b/>
          <w:sz w:val="28"/>
          <w:szCs w:val="28"/>
        </w:rPr>
        <w:t xml:space="preserve">VII PRELAZAK IGRAČA IZ KLUBA U KLUB </w:t>
      </w:r>
    </w:p>
    <w:p w:rsidR="005241D4" w:rsidRDefault="001F2C1F" w:rsidP="005241D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33</w:t>
      </w:r>
    </w:p>
    <w:p w:rsidR="005241D4" w:rsidRDefault="005241D4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Igrač, koji želi da napusti matični klub radi prelaska u drugi klub, podnosi matičnom klubu pismeni zahtjev za izdavanje ispisnice. </w:t>
      </w:r>
    </w:p>
    <w:p w:rsidR="005241D4" w:rsidRDefault="005241D4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za izdavanje ispisnice podnosi se u prvih 7 (sedam)  dana prelaznog roka. </w:t>
      </w:r>
    </w:p>
    <w:p w:rsidR="005241D4" w:rsidRDefault="005241D4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Zahtjev se šalje preporučenom pošiljkom ili lično matičnom klubu uz ovjeru odgovornog lica u matičnom klubu da je zahtjev primljen, sa naznakom datuma prijema. </w:t>
      </w:r>
    </w:p>
    <w:p w:rsidR="005241D4" w:rsidRDefault="005241D4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 zahtjev, poslat prepo</w:t>
      </w:r>
      <w:r w:rsidR="00E32730">
        <w:rPr>
          <w:rFonts w:ascii="Garamond" w:hAnsi="Garamond"/>
          <w:sz w:val="28"/>
          <w:szCs w:val="28"/>
        </w:rPr>
        <w:t>ručenom pošiljkom, važi datum (</w:t>
      </w:r>
      <w:r>
        <w:rPr>
          <w:rFonts w:ascii="Garamond" w:hAnsi="Garamond"/>
          <w:sz w:val="28"/>
          <w:szCs w:val="28"/>
        </w:rPr>
        <w:t>poštanki žig) k</w:t>
      </w:r>
      <w:r w:rsidR="00E32730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da je poslat zahtjev. </w:t>
      </w:r>
    </w:p>
    <w:p w:rsidR="005241D4" w:rsidRDefault="005241D4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Kopiju zahtjeva igrač obavezno dostavlja, poštom ili lično, registrcionom organu STS CG. </w:t>
      </w:r>
    </w:p>
    <w:p w:rsidR="005241D4" w:rsidRDefault="005241D4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Matični  klub ne može izdati Ispisnicu bez prethodno pismeno podnijetog zahtjeva od strane igrača. </w:t>
      </w:r>
    </w:p>
    <w:p w:rsidR="005241D4" w:rsidRDefault="001F2C1F" w:rsidP="005241D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34</w:t>
      </w:r>
    </w:p>
    <w:p w:rsidR="005241D4" w:rsidRDefault="005241D4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Matični klub u narednih 7 (sedam) dana (od osmog do petnaestog dana prelaznog roka) izdaje ili ne izdaje ispisnicu igrača koji je podnio zahtjev. </w:t>
      </w:r>
    </w:p>
    <w:p w:rsidR="005241D4" w:rsidRDefault="00EE27B3" w:rsidP="005241D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 </w:t>
      </w:r>
      <w:r w:rsidR="005241D4">
        <w:rPr>
          <w:rFonts w:ascii="Garamond" w:hAnsi="Garamond"/>
          <w:sz w:val="28"/>
          <w:szCs w:val="28"/>
        </w:rPr>
        <w:t xml:space="preserve">slučaju da matični </w:t>
      </w:r>
      <w:r w:rsidR="00B71F30">
        <w:rPr>
          <w:rFonts w:ascii="Garamond" w:hAnsi="Garamond"/>
          <w:sz w:val="28"/>
          <w:szCs w:val="28"/>
        </w:rPr>
        <w:t xml:space="preserve">klub odbije da izda ispisnicu obavezan je da </w:t>
      </w:r>
      <w:r>
        <w:rPr>
          <w:rFonts w:ascii="Garamond" w:hAnsi="Garamond"/>
          <w:sz w:val="28"/>
          <w:szCs w:val="28"/>
        </w:rPr>
        <w:t xml:space="preserve">da </w:t>
      </w:r>
      <w:r w:rsidR="00B71F30">
        <w:rPr>
          <w:rFonts w:ascii="Garamond" w:hAnsi="Garamond"/>
          <w:sz w:val="28"/>
          <w:szCs w:val="28"/>
        </w:rPr>
        <w:t>prismeno obrazloženje neizdavanja  ispisnice</w:t>
      </w:r>
      <w:r w:rsidR="00A7681B">
        <w:rPr>
          <w:rFonts w:ascii="Garamond" w:hAnsi="Garamond"/>
          <w:sz w:val="28"/>
          <w:szCs w:val="28"/>
        </w:rPr>
        <w:t xml:space="preserve"> i</w:t>
      </w:r>
      <w:r w:rsidR="00B71F30">
        <w:rPr>
          <w:rFonts w:ascii="Garamond" w:hAnsi="Garamond"/>
          <w:sz w:val="28"/>
          <w:szCs w:val="28"/>
        </w:rPr>
        <w:t xml:space="preserve"> dostavi igraču i registracionom organu STS CG preporučenom pošiljkom ili lično sa naznakom kada je obrazlož</w:t>
      </w:r>
      <w:r w:rsidR="00A7681B">
        <w:rPr>
          <w:rFonts w:ascii="Garamond" w:hAnsi="Garamond"/>
          <w:sz w:val="28"/>
          <w:szCs w:val="28"/>
        </w:rPr>
        <w:t>enje poslato, odnosno uručeno (</w:t>
      </w:r>
      <w:r w:rsidR="00B71F30">
        <w:rPr>
          <w:rFonts w:ascii="Garamond" w:hAnsi="Garamond"/>
          <w:sz w:val="28"/>
          <w:szCs w:val="28"/>
        </w:rPr>
        <w:t xml:space="preserve">mjerodavan je poštanki žig, odnosno lična ovjera prijema obrazloženja). </w:t>
      </w:r>
    </w:p>
    <w:p w:rsidR="007B469F" w:rsidRDefault="001F2C1F" w:rsidP="007B469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 35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Registracioni organ STS</w:t>
      </w:r>
      <w:r w:rsidR="00A7681B">
        <w:rPr>
          <w:rFonts w:ascii="Garamond" w:hAnsi="Garamond"/>
          <w:sz w:val="28"/>
          <w:szCs w:val="28"/>
        </w:rPr>
        <w:t xml:space="preserve"> CG u narednih 7 (sedam) dana (</w:t>
      </w:r>
      <w:r>
        <w:rPr>
          <w:rFonts w:ascii="Garamond" w:hAnsi="Garamond"/>
          <w:sz w:val="28"/>
          <w:szCs w:val="28"/>
        </w:rPr>
        <w:t>od šesnaestog do dvadesetdrugog dana prelaznog roka) ocjenjuje da li su r</w:t>
      </w:r>
      <w:r w:rsidR="00A7681B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zlozi za neizdavanje ispisnice opravdani ili neopravdani. 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Ako registracioni organ ocijeni da su razlozi matičnog kluba opravdani svoju odluku dostavlja, pismeno, matičnom klubu i igraču preporučenom pošiljkom ili ličnim uručenjem sa naznakom datuma uručenja. 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Ako registracioni organ ocjeni da su razlozi matičnog kluba neopravdani takva ocjena ima važnost ispisnice, u ovom slučaju pismeno obavještava i matični klub i igrača. </w:t>
      </w:r>
    </w:p>
    <w:p w:rsidR="007B469F" w:rsidRDefault="001F2C1F" w:rsidP="00561BF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36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Igrač, koji je dobio ispisnicu matičnog kluba, ili odluku registracionog organa,  potpisuje pristupnicu za novi klub, uz prilaganje ispisnice, u vrijeme trajanja prelaznog roka. 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Ukoliko igrač iz objektivnih razloga ne može da potpiše Pristupnicu u prelaznom roku, moguće je i prije prelaznog roka deponovati validnu Pristupnicu registracionom organu STS CG. </w:t>
      </w:r>
    </w:p>
    <w:p w:rsidR="007B469F" w:rsidRDefault="001F2C1F" w:rsidP="007B469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Član 37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Nezadovljna strana može, u žalbenom postuku, da ostvari svoje pravo preko organa nadležnog za razmatranje žalbe, a što je regulisano u dijelu ovog Pravilnika ''Žalbeni postupak i zaštita zakonitosti''. </w:t>
      </w:r>
    </w:p>
    <w:p w:rsidR="007B469F" w:rsidRDefault="001F2C1F" w:rsidP="007B469F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38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Izuzetno, ukoliko se porodica igrača, mlađeg od 16 (šesnaest godina, seli iz mjesta matičnog kluba, igrač i bez ispisnice može biti registrovan za klub iz mjesta gdje se porodica preselila i to isključivo za vrijeme trajanja prelaznog roka. </w:t>
      </w:r>
    </w:p>
    <w:p w:rsidR="007B469F" w:rsidRDefault="007B469F" w:rsidP="007B469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Igrač, koji je dobio ispisnicu ili odluku</w:t>
      </w:r>
      <w:r w:rsidR="00C07856">
        <w:rPr>
          <w:rFonts w:ascii="Garamond" w:hAnsi="Garamond"/>
          <w:sz w:val="28"/>
          <w:szCs w:val="28"/>
        </w:rPr>
        <w:t xml:space="preserve"> registracionog organa, a nije pristupio drugom klubu u prelaznom roku, ima pravo registracije za drugi klub u</w:t>
      </w:r>
      <w:r w:rsidR="00561BFA">
        <w:rPr>
          <w:rFonts w:ascii="Garamond" w:hAnsi="Garamond"/>
          <w:sz w:val="28"/>
          <w:szCs w:val="28"/>
        </w:rPr>
        <w:t xml:space="preserve"> </w:t>
      </w:r>
      <w:r w:rsidR="00C07856">
        <w:rPr>
          <w:rFonts w:ascii="Garamond" w:hAnsi="Garamond"/>
          <w:sz w:val="28"/>
          <w:szCs w:val="28"/>
        </w:rPr>
        <w:t xml:space="preserve">toku takmičarske sezone, u kom slučaju nema prvo natupa na ekipnim takmičenjima za tu sezonu. </w:t>
      </w:r>
    </w:p>
    <w:p w:rsidR="00C07856" w:rsidRPr="00561BFA" w:rsidRDefault="00C07856" w:rsidP="007B469F">
      <w:pPr>
        <w:jc w:val="both"/>
        <w:rPr>
          <w:rFonts w:ascii="Garamond" w:hAnsi="Garamond"/>
          <w:b/>
          <w:sz w:val="28"/>
          <w:szCs w:val="28"/>
        </w:rPr>
      </w:pPr>
      <w:r w:rsidRPr="00561BFA">
        <w:rPr>
          <w:rFonts w:ascii="Garamond" w:hAnsi="Garamond"/>
          <w:b/>
          <w:sz w:val="28"/>
          <w:szCs w:val="28"/>
        </w:rPr>
        <w:t>VIII PRELAZAK IGRAČA U INOSTRANI KLUB, ODNOSNO DRUGU NACIONALNU</w:t>
      </w:r>
      <w:r w:rsidR="00561BFA">
        <w:rPr>
          <w:rFonts w:ascii="Garamond" w:hAnsi="Garamond"/>
          <w:b/>
          <w:sz w:val="28"/>
          <w:szCs w:val="28"/>
        </w:rPr>
        <w:t xml:space="preserve"> </w:t>
      </w:r>
      <w:r w:rsidRPr="00561BFA">
        <w:rPr>
          <w:rFonts w:ascii="Garamond" w:hAnsi="Garamond"/>
          <w:b/>
          <w:sz w:val="28"/>
          <w:szCs w:val="28"/>
        </w:rPr>
        <w:t xml:space="preserve">FEDERACIJU </w:t>
      </w:r>
    </w:p>
    <w:p w:rsidR="00C07856" w:rsidRDefault="001F2C1F" w:rsidP="00C0785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39</w:t>
      </w:r>
      <w:r w:rsidR="00C07856">
        <w:rPr>
          <w:rFonts w:ascii="Garamond" w:hAnsi="Garamond"/>
          <w:sz w:val="28"/>
          <w:szCs w:val="28"/>
        </w:rPr>
        <w:t xml:space="preserve"> </w:t>
      </w:r>
    </w:p>
    <w:p w:rsidR="00C07856" w:rsidRDefault="00C07856" w:rsidP="00C0785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Igrač ima pravo igranja u inostranstvu, odnosno pod okriljem druge nacionalne federacije, ako je dobio ispisnicu matičnog kluba, ako mu je istakao ugovor, ako je sporazumno prijevremeno raskinut ugovor i ako je ugovor raskinuo nadležni registracioni organ STS </w:t>
      </w:r>
      <w:r w:rsidR="00561BFA">
        <w:rPr>
          <w:rFonts w:ascii="Garamond" w:hAnsi="Garamond"/>
          <w:sz w:val="28"/>
          <w:szCs w:val="28"/>
        </w:rPr>
        <w:t>CG</w:t>
      </w:r>
      <w:r>
        <w:rPr>
          <w:rFonts w:ascii="Garamond" w:hAnsi="Garamond"/>
          <w:sz w:val="28"/>
          <w:szCs w:val="28"/>
        </w:rPr>
        <w:t xml:space="preserve"> .</w:t>
      </w:r>
    </w:p>
    <w:p w:rsidR="00C07856" w:rsidRDefault="00C07856" w:rsidP="00C0785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Zahtjev za izdavanje saglasnosti za igranje u inostranstvu, odnosno pod okriljem druge nacionalne federacije, igrač podnosi Upravnom odboru STS CG uz prilaganje dokaza iz stava 1, ovog člana i ugovora odosno druge isprave o uslovima za igranje u inostranom klubu. </w:t>
      </w:r>
    </w:p>
    <w:p w:rsidR="00C07856" w:rsidRDefault="00C07856" w:rsidP="00C0785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Upravni odbor STS CG je dužan da u roku od 15 (petnest) dana od dana prijema zahtjeva donese odluku o davanju ili nedavanju saglasnosti i o tome pismeno obavijesti igrača i matični klub. </w:t>
      </w:r>
    </w:p>
    <w:p w:rsidR="00C07856" w:rsidRDefault="001F2C1F" w:rsidP="00C0785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40</w:t>
      </w:r>
    </w:p>
    <w:p w:rsidR="00C07856" w:rsidRDefault="00C07856" w:rsidP="00C0785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Prilikom odlučivanja o zahtjev</w:t>
      </w:r>
      <w:r w:rsidR="00561BFA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 xml:space="preserve"> za davanje saglasnsoti za igranje u inostranstvu, odnosno pod okriljem druge nacionalne federacije, Upravni odbor STS </w:t>
      </w:r>
      <w:r w:rsidR="00561BFA">
        <w:rPr>
          <w:rFonts w:ascii="Garamond" w:hAnsi="Garamond"/>
          <w:sz w:val="28"/>
          <w:szCs w:val="28"/>
        </w:rPr>
        <w:t xml:space="preserve">CG </w:t>
      </w:r>
      <w:r w:rsidR="00062CE0">
        <w:rPr>
          <w:rFonts w:ascii="Garamond" w:hAnsi="Garamond"/>
          <w:sz w:val="28"/>
          <w:szCs w:val="28"/>
        </w:rPr>
        <w:t xml:space="preserve">će se, prije svega, držati kriterijuma koji štite interes reprezentativnog crnogorskog stonog tenisa. </w:t>
      </w:r>
    </w:p>
    <w:p w:rsidR="00062CE0" w:rsidRDefault="001F2C1F" w:rsidP="00062CE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41</w:t>
      </w:r>
    </w:p>
    <w:p w:rsidR="00062CE0" w:rsidRDefault="00062CE0" w:rsidP="00062CE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Klub iz koga izgrač odlazi u insotranstvo, odnosno u drugu nacionalnu federaciju, ima pravo na  obeštećenje čiju visinu utvrđuje Upravni odbor STS CG </w:t>
      </w:r>
      <w:r w:rsidR="00AF1399">
        <w:rPr>
          <w:rFonts w:ascii="Garamond" w:hAnsi="Garamond"/>
          <w:sz w:val="28"/>
          <w:szCs w:val="28"/>
        </w:rPr>
        <w:t xml:space="preserve"> 30 dana</w:t>
      </w:r>
      <w:r>
        <w:rPr>
          <w:rFonts w:ascii="Garamond" w:hAnsi="Garamond"/>
          <w:sz w:val="28"/>
          <w:szCs w:val="28"/>
        </w:rPr>
        <w:t xml:space="preserve"> prije početka prelaznog roka. </w:t>
      </w:r>
    </w:p>
    <w:p w:rsidR="00062CE0" w:rsidRDefault="001F2C1F" w:rsidP="00062CE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Član 42</w:t>
      </w:r>
    </w:p>
    <w:p w:rsidR="00062CE0" w:rsidRDefault="00062CE0" w:rsidP="00062CE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Sredstva, prihodovana po osnovu takse za dvanje saglasnosti za odlazak igrača u drugu nacionalnu federaciju, odnosno inostranstvo, pripadjau STS CG. </w:t>
      </w:r>
    </w:p>
    <w:p w:rsidR="00062CE0" w:rsidRDefault="00062CE0" w:rsidP="00062CE0">
      <w:pPr>
        <w:jc w:val="both"/>
        <w:rPr>
          <w:rFonts w:ascii="Garamond" w:hAnsi="Garamond"/>
          <w:sz w:val="28"/>
          <w:szCs w:val="28"/>
        </w:rPr>
      </w:pPr>
    </w:p>
    <w:p w:rsidR="00062CE0" w:rsidRDefault="001F2C1F" w:rsidP="00062CE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43</w:t>
      </w:r>
    </w:p>
    <w:p w:rsidR="00062CE0" w:rsidRDefault="00062CE0" w:rsidP="00062CE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</w:t>
      </w:r>
      <w:r w:rsidR="0006394A">
        <w:rPr>
          <w:rFonts w:ascii="Garamond" w:hAnsi="Garamond"/>
          <w:sz w:val="28"/>
          <w:szCs w:val="28"/>
        </w:rPr>
        <w:t>ač, pored dokumenata iz člana 39</w:t>
      </w:r>
      <w:r>
        <w:rPr>
          <w:rFonts w:ascii="Garamond" w:hAnsi="Garamond"/>
          <w:sz w:val="28"/>
          <w:szCs w:val="28"/>
        </w:rPr>
        <w:t xml:space="preserve"> ovog Pravilnika, uz zahtjev prilaže i: </w:t>
      </w:r>
    </w:p>
    <w:p w:rsidR="00062CE0" w:rsidRPr="00561BFA" w:rsidRDefault="00062CE0" w:rsidP="00561BFA">
      <w:pPr>
        <w:pStyle w:val="ListParagraph"/>
        <w:numPr>
          <w:ilvl w:val="0"/>
          <w:numId w:val="19"/>
        </w:numPr>
        <w:jc w:val="both"/>
        <w:rPr>
          <w:rFonts w:ascii="Garamond" w:hAnsi="Garamond"/>
          <w:sz w:val="28"/>
          <w:szCs w:val="28"/>
        </w:rPr>
      </w:pPr>
      <w:r w:rsidRPr="00561BFA">
        <w:rPr>
          <w:rFonts w:ascii="Garamond" w:hAnsi="Garamond"/>
          <w:sz w:val="28"/>
          <w:szCs w:val="28"/>
        </w:rPr>
        <w:t>dokaz o uplaćenom obeštećenju matičnom klubu i STS CG,</w:t>
      </w:r>
    </w:p>
    <w:p w:rsidR="00062CE0" w:rsidRPr="00561BFA" w:rsidRDefault="00062CE0" w:rsidP="00561BFA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8"/>
          <w:szCs w:val="28"/>
        </w:rPr>
      </w:pPr>
      <w:r w:rsidRPr="00561BFA">
        <w:rPr>
          <w:rFonts w:ascii="Garamond" w:hAnsi="Garamond"/>
          <w:sz w:val="28"/>
          <w:szCs w:val="28"/>
        </w:rPr>
        <w:t xml:space="preserve">dokaz o uplaćenoj taksi STS CG, </w:t>
      </w:r>
    </w:p>
    <w:p w:rsidR="00062CE0" w:rsidRDefault="00062CE0" w:rsidP="00561BFA">
      <w:pPr>
        <w:pStyle w:val="ListParagraph"/>
        <w:numPr>
          <w:ilvl w:val="0"/>
          <w:numId w:val="20"/>
        </w:numPr>
        <w:jc w:val="both"/>
        <w:rPr>
          <w:rFonts w:ascii="Garamond" w:hAnsi="Garamond"/>
          <w:sz w:val="28"/>
          <w:szCs w:val="28"/>
        </w:rPr>
      </w:pPr>
      <w:r w:rsidRPr="00561BFA">
        <w:rPr>
          <w:rFonts w:ascii="Garamond" w:hAnsi="Garamond"/>
          <w:sz w:val="28"/>
          <w:szCs w:val="28"/>
        </w:rPr>
        <w:t>potpisanu izjavu, da će, kada to zatraži stručni organ STS CG, nastupiti na takmičenjima koje organizuje ETTU odnosno ITTF, evropskim i svjetskim prvenstvima za reprezenta</w:t>
      </w:r>
      <w:r w:rsidR="00561BFA">
        <w:rPr>
          <w:rFonts w:ascii="Garamond" w:hAnsi="Garamond"/>
          <w:sz w:val="28"/>
          <w:szCs w:val="28"/>
        </w:rPr>
        <w:t>ciju</w:t>
      </w:r>
      <w:r w:rsidRPr="00561BFA">
        <w:rPr>
          <w:rFonts w:ascii="Garamond" w:hAnsi="Garamond"/>
          <w:sz w:val="28"/>
          <w:szCs w:val="28"/>
        </w:rPr>
        <w:t xml:space="preserve"> Crne Gore. </w:t>
      </w:r>
    </w:p>
    <w:p w:rsidR="007F4CBD" w:rsidRPr="00561BFA" w:rsidRDefault="007F4CBD" w:rsidP="007F4CBD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062CE0" w:rsidRPr="00BD2935" w:rsidRDefault="002D7DD6" w:rsidP="002D7DD6">
      <w:pPr>
        <w:jc w:val="both"/>
        <w:rPr>
          <w:rFonts w:ascii="Garamond" w:hAnsi="Garamond"/>
          <w:b/>
          <w:sz w:val="28"/>
          <w:szCs w:val="28"/>
        </w:rPr>
      </w:pPr>
      <w:r w:rsidRPr="00BD2935">
        <w:rPr>
          <w:rFonts w:ascii="Garamond" w:hAnsi="Garamond"/>
          <w:b/>
          <w:sz w:val="28"/>
          <w:szCs w:val="28"/>
        </w:rPr>
        <w:t xml:space="preserve">IX OBEŠTEĆENJE </w:t>
      </w:r>
    </w:p>
    <w:p w:rsidR="002D7DD6" w:rsidRDefault="001F2C1F" w:rsidP="002D7DD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44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Matični klub igrača, koji je zatražio i dobio ispisnicu radi prelaska u drugi klub ili nacionalnu federaciju odnosno inostranstvo, ima pravo na obeštećenje. 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Ob</w:t>
      </w:r>
      <w:r w:rsidR="00BD2935">
        <w:rPr>
          <w:rFonts w:ascii="Garamond" w:hAnsi="Garamond"/>
          <w:sz w:val="28"/>
          <w:szCs w:val="28"/>
        </w:rPr>
        <w:t>eštećenje</w:t>
      </w:r>
      <w:r>
        <w:rPr>
          <w:rFonts w:ascii="Garamond" w:hAnsi="Garamond"/>
          <w:sz w:val="28"/>
          <w:szCs w:val="28"/>
        </w:rPr>
        <w:t xml:space="preserve"> ne može biti veće nego što je predviđeno ''</w:t>
      </w:r>
      <w:r w:rsidR="00BD2935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dlukom o obeštećenju'' koja je sastavni do ovog Pravilnika. </w:t>
      </w:r>
    </w:p>
    <w:p w:rsidR="002D7DD6" w:rsidRDefault="001F2C1F" w:rsidP="002D7DD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45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Igraču neće biti</w:t>
      </w:r>
      <w:r w:rsidR="00F7795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="00F7795A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zdata ispisnica, niti data saglasnsot za igranje u drugoj nacionalnoj federaciji, odnosno inostransvu, ukoiko on sam ili klub u koji prelazi, ne uplati određeni iznos matičnom klubu i STS CG. </w:t>
      </w:r>
    </w:p>
    <w:p w:rsidR="002D7DD6" w:rsidRDefault="001F2C1F" w:rsidP="002D7DD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46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Matični  klub, ukoliko je saglasan sa odlaskom igrača, obavezan je da u roku od 7 (sedam) dana od dana prijema zahtjeva za izdavanje ispisnice, pismeno obavijesti igrača o visini obeštećenja i način</w:t>
      </w:r>
      <w:r w:rsidR="007620D3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 xml:space="preserve"> uplate</w:t>
      </w:r>
      <w:r w:rsidR="007620D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to</w:t>
      </w:r>
      <w:r w:rsidR="007620D3">
        <w:rPr>
          <w:rFonts w:ascii="Garamond" w:hAnsi="Garamond"/>
          <w:sz w:val="28"/>
          <w:szCs w:val="28"/>
        </w:rPr>
        <w:t>g</w:t>
      </w:r>
      <w:r>
        <w:rPr>
          <w:rFonts w:ascii="Garamond" w:hAnsi="Garamond"/>
          <w:sz w:val="28"/>
          <w:szCs w:val="28"/>
        </w:rPr>
        <w:t xml:space="preserve"> iznosa. 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Ukoliko matični klub u roku određenom u prethodnom stavu ne dostavi zahtjev za obeštećenje, smatraće se da je odustao od zahtjeva za obeštećenje. </w:t>
      </w:r>
    </w:p>
    <w:p w:rsidR="007F4CBD" w:rsidRDefault="007F4CBD" w:rsidP="002D7DD6">
      <w:pPr>
        <w:jc w:val="both"/>
        <w:rPr>
          <w:rFonts w:ascii="Garamond" w:hAnsi="Garamond"/>
          <w:sz w:val="28"/>
          <w:szCs w:val="28"/>
        </w:rPr>
      </w:pPr>
    </w:p>
    <w:p w:rsidR="002D7DD6" w:rsidRDefault="001F2C1F" w:rsidP="002D7DD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47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Ukoliko se obeštećenje  ne uplati u predviđenom roku smatraće se da je igrač odustao od zahtejva za prelazak u drugi klub ili nacionalnu federaciju, odnosno insotranstvo. 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Rok  za uplatu obeštećenja, po prvilu, ne može biti duži od 5 (petnest) dana od dana prijema zahtjeva matičnog kluba. </w:t>
      </w:r>
    </w:p>
    <w:p w:rsidR="007F4CBD" w:rsidRDefault="007F4CBD" w:rsidP="002D7DD6">
      <w:pPr>
        <w:jc w:val="both"/>
        <w:rPr>
          <w:rFonts w:ascii="Garamond" w:hAnsi="Garamond"/>
          <w:sz w:val="28"/>
          <w:szCs w:val="28"/>
        </w:rPr>
      </w:pPr>
    </w:p>
    <w:p w:rsidR="002D7DD6" w:rsidRPr="007620D3" w:rsidRDefault="002D7DD6" w:rsidP="002D7DD6">
      <w:pPr>
        <w:jc w:val="both"/>
        <w:rPr>
          <w:rFonts w:ascii="Garamond" w:hAnsi="Garamond"/>
          <w:b/>
          <w:sz w:val="28"/>
          <w:szCs w:val="28"/>
        </w:rPr>
      </w:pPr>
      <w:r w:rsidRPr="007620D3">
        <w:rPr>
          <w:rFonts w:ascii="Garamond" w:hAnsi="Garamond"/>
          <w:b/>
          <w:sz w:val="28"/>
          <w:szCs w:val="28"/>
        </w:rPr>
        <w:t xml:space="preserve">X ORGANI ZA REGISTRACIJU </w:t>
      </w:r>
    </w:p>
    <w:p w:rsidR="002D7DD6" w:rsidRDefault="001F2C1F" w:rsidP="002D7DD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48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Sjedište registracionog centra je, po praivlu, u sjeidštu STS CG. </w:t>
      </w:r>
    </w:p>
    <w:p w:rsidR="002D7DD6" w:rsidRDefault="007620D3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Upravni odbor </w:t>
      </w:r>
      <w:r w:rsidR="002D7DD6">
        <w:rPr>
          <w:rFonts w:ascii="Garamond" w:hAnsi="Garamond"/>
          <w:sz w:val="28"/>
          <w:szCs w:val="28"/>
        </w:rPr>
        <w:t>STS CG imenuje, kao svoj organ, Registracionu komisiju koja broji najmanje 3 (tri</w:t>
      </w:r>
      <w:r>
        <w:rPr>
          <w:rFonts w:ascii="Garamond" w:hAnsi="Garamond"/>
          <w:sz w:val="28"/>
          <w:szCs w:val="28"/>
        </w:rPr>
        <w:t>)</w:t>
      </w:r>
      <w:r w:rsidR="002D7DD6">
        <w:rPr>
          <w:rFonts w:ascii="Garamond" w:hAnsi="Garamond"/>
          <w:sz w:val="28"/>
          <w:szCs w:val="28"/>
        </w:rPr>
        <w:t xml:space="preserve"> člana. </w:t>
      </w:r>
    </w:p>
    <w:p w:rsidR="007620D3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Mandat članova Registracione komisije traje kao i mandat Upravnog odbora  STS CG.</w:t>
      </w:r>
    </w:p>
    <w:p w:rsidR="002D7DD6" w:rsidRDefault="002D7DD6" w:rsidP="002D7DD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2D7DD6" w:rsidRDefault="001F2C1F" w:rsidP="002D7DD6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49</w:t>
      </w:r>
    </w:p>
    <w:p w:rsidR="002D7DD6" w:rsidRDefault="00BB1D08" w:rsidP="00BB1D0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Upravni odbor STS</w:t>
      </w:r>
      <w:r w:rsidR="0022222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CG može, svojom odlukom, </w:t>
      </w:r>
      <w:r w:rsidR="00222224">
        <w:rPr>
          <w:rFonts w:ascii="Garamond" w:hAnsi="Garamond"/>
          <w:sz w:val="28"/>
          <w:szCs w:val="28"/>
        </w:rPr>
        <w:t>dio</w:t>
      </w:r>
      <w:r>
        <w:rPr>
          <w:rFonts w:ascii="Garamond" w:hAnsi="Garamond"/>
          <w:sz w:val="28"/>
          <w:szCs w:val="28"/>
        </w:rPr>
        <w:t xml:space="preserve"> poslova i</w:t>
      </w:r>
      <w:r w:rsidR="0022222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zadataka Registracione komisije povjeriti i imenovanom članu registracione komisije u sjedištu Stonoteniskog saveza Crne Gore. </w:t>
      </w:r>
    </w:p>
    <w:p w:rsidR="007F4CBD" w:rsidRDefault="007F4CBD" w:rsidP="00BB1D08">
      <w:pPr>
        <w:jc w:val="both"/>
        <w:rPr>
          <w:rFonts w:ascii="Garamond" w:hAnsi="Garamond"/>
          <w:sz w:val="28"/>
          <w:szCs w:val="28"/>
        </w:rPr>
      </w:pPr>
    </w:p>
    <w:p w:rsidR="00BB1D08" w:rsidRDefault="001F2C1F" w:rsidP="00BB1D08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Člna 50</w:t>
      </w:r>
    </w:p>
    <w:p w:rsidR="00BB1D08" w:rsidRDefault="00BB1D08" w:rsidP="00BB1D0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Registracioni organ, pored poslova i zadataka koji su mu povjereni ovim Pravilnikom, obavlja i sljedeće. </w:t>
      </w:r>
    </w:p>
    <w:p w:rsidR="00BB1D08" w:rsidRDefault="00222224" w:rsidP="00222224">
      <w:pPr>
        <w:pStyle w:val="ListParagraph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="00BB1D08">
        <w:rPr>
          <w:rFonts w:ascii="Garamond" w:hAnsi="Garamond"/>
          <w:sz w:val="28"/>
          <w:szCs w:val="28"/>
        </w:rPr>
        <w:t xml:space="preserve">tvrđuje početak prava nastupa za svakog registrovanog igrača </w:t>
      </w:r>
      <w:r w:rsidR="0014028F">
        <w:rPr>
          <w:rFonts w:ascii="Garamond" w:hAnsi="Garamond"/>
          <w:sz w:val="28"/>
          <w:szCs w:val="28"/>
        </w:rPr>
        <w:t>p</w:t>
      </w:r>
      <w:r w:rsidR="00BB1D08">
        <w:rPr>
          <w:rFonts w:ascii="Garamond" w:hAnsi="Garamond"/>
          <w:sz w:val="28"/>
          <w:szCs w:val="28"/>
        </w:rPr>
        <w:t xml:space="preserve">ojedinčano, </w:t>
      </w:r>
    </w:p>
    <w:p w:rsidR="00BB1D08" w:rsidRDefault="0014028F" w:rsidP="00222224">
      <w:pPr>
        <w:pStyle w:val="ListParagraph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</w:t>
      </w:r>
      <w:r w:rsidR="00BB1D08">
        <w:rPr>
          <w:rFonts w:ascii="Garamond" w:hAnsi="Garamond"/>
          <w:sz w:val="28"/>
          <w:szCs w:val="28"/>
        </w:rPr>
        <w:t>redlaže oblik i sadržaj obrazaca po</w:t>
      </w:r>
      <w:r>
        <w:rPr>
          <w:rFonts w:ascii="Garamond" w:hAnsi="Garamond"/>
          <w:sz w:val="28"/>
          <w:szCs w:val="28"/>
        </w:rPr>
        <w:t>t</w:t>
      </w:r>
      <w:r w:rsidR="00BB1D08">
        <w:rPr>
          <w:rFonts w:ascii="Garamond" w:hAnsi="Garamond"/>
          <w:sz w:val="28"/>
          <w:szCs w:val="28"/>
        </w:rPr>
        <w:t>rebnih za registraciju klub</w:t>
      </w:r>
      <w:r>
        <w:rPr>
          <w:rFonts w:ascii="Garamond" w:hAnsi="Garamond"/>
          <w:sz w:val="28"/>
          <w:szCs w:val="28"/>
        </w:rPr>
        <w:t>ova</w:t>
      </w:r>
      <w:r w:rsidR="00BB1D08">
        <w:rPr>
          <w:rFonts w:ascii="Garamond" w:hAnsi="Garamond"/>
          <w:sz w:val="28"/>
          <w:szCs w:val="28"/>
        </w:rPr>
        <w:t xml:space="preserve"> i igrača, ugovora i sporazuma, prisutpnice, ispisnice i brisovnice, čiju konačnu verziju odobrava Upravni odbor STS CG, </w:t>
      </w:r>
    </w:p>
    <w:p w:rsidR="00BB1D08" w:rsidRDefault="0014028F" w:rsidP="00222224">
      <w:pPr>
        <w:pStyle w:val="ListParagraph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="00BB1D08">
        <w:rPr>
          <w:rFonts w:ascii="Garamond" w:hAnsi="Garamond"/>
          <w:sz w:val="28"/>
          <w:szCs w:val="28"/>
        </w:rPr>
        <w:t>vjerava sva dokumenta, u svojoj nadležnosti,</w:t>
      </w:r>
      <w:r>
        <w:rPr>
          <w:rFonts w:ascii="Garamond" w:hAnsi="Garamond"/>
          <w:sz w:val="28"/>
          <w:szCs w:val="28"/>
        </w:rPr>
        <w:t xml:space="preserve"> </w:t>
      </w:r>
      <w:r w:rsidR="00BB1D08">
        <w:rPr>
          <w:rFonts w:ascii="Garamond" w:hAnsi="Garamond"/>
          <w:sz w:val="28"/>
          <w:szCs w:val="28"/>
        </w:rPr>
        <w:t xml:space="preserve">vezanih za registraciju klubova i igrača, </w:t>
      </w:r>
    </w:p>
    <w:p w:rsidR="00BB1D08" w:rsidRDefault="0014028F" w:rsidP="00222224">
      <w:pPr>
        <w:pStyle w:val="ListParagraph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</w:t>
      </w:r>
      <w:r w:rsidR="00BB1D08">
        <w:rPr>
          <w:rFonts w:ascii="Garamond" w:hAnsi="Garamond"/>
          <w:sz w:val="28"/>
          <w:szCs w:val="28"/>
        </w:rPr>
        <w:t xml:space="preserve">odi evidenciju registrovanih klubova i igrača i </w:t>
      </w:r>
      <w:r>
        <w:rPr>
          <w:rFonts w:ascii="Garamond" w:hAnsi="Garamond"/>
          <w:sz w:val="28"/>
          <w:szCs w:val="28"/>
        </w:rPr>
        <w:t>i</w:t>
      </w:r>
      <w:r w:rsidR="00BB1D08">
        <w:rPr>
          <w:rFonts w:ascii="Garamond" w:hAnsi="Garamond"/>
          <w:sz w:val="28"/>
          <w:szCs w:val="28"/>
        </w:rPr>
        <w:t xml:space="preserve">zdaje Biletn o izvršenim registracijama, i to, najkasnije 10 (deset) dana prije početka prvog takmičenja naredne (nastupajuće) takmičarske sezone (osnovni </w:t>
      </w:r>
      <w:r>
        <w:rPr>
          <w:rFonts w:ascii="Garamond" w:hAnsi="Garamond"/>
          <w:sz w:val="28"/>
          <w:szCs w:val="28"/>
        </w:rPr>
        <w:t>B</w:t>
      </w:r>
      <w:r w:rsidR="00BB1D08">
        <w:rPr>
          <w:rFonts w:ascii="Garamond" w:hAnsi="Garamond"/>
          <w:sz w:val="28"/>
          <w:szCs w:val="28"/>
        </w:rPr>
        <w:t>ilten) i do kraja januara sledeće godine za registracije izvršene do 31. decembra tekuće godine ( dopuna osnovnog Biltena),</w:t>
      </w:r>
    </w:p>
    <w:p w:rsidR="00BB1D08" w:rsidRDefault="0014028F" w:rsidP="00222224">
      <w:pPr>
        <w:pStyle w:val="ListParagraph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izrađuje</w:t>
      </w:r>
      <w:r w:rsidR="00BB1D08">
        <w:rPr>
          <w:rFonts w:ascii="Garamond" w:hAnsi="Garamond"/>
          <w:sz w:val="28"/>
          <w:szCs w:val="28"/>
        </w:rPr>
        <w:t xml:space="preserve"> Izvještaj o finansijskim efektima (prihodu) ostvarenog u prelaznom roku, </w:t>
      </w:r>
    </w:p>
    <w:p w:rsidR="00411752" w:rsidRDefault="0014028F" w:rsidP="00F7795A">
      <w:pPr>
        <w:pStyle w:val="ListParagraph"/>
        <w:numPr>
          <w:ilvl w:val="0"/>
          <w:numId w:val="2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="00BB1D08">
        <w:rPr>
          <w:rFonts w:ascii="Garamond" w:hAnsi="Garamond"/>
          <w:sz w:val="28"/>
          <w:szCs w:val="28"/>
        </w:rPr>
        <w:t>tara se o čuvanju dokumentacije vezane za</w:t>
      </w:r>
      <w:r w:rsidR="00753EC8">
        <w:rPr>
          <w:rFonts w:ascii="Garamond" w:hAnsi="Garamond"/>
          <w:sz w:val="28"/>
          <w:szCs w:val="28"/>
        </w:rPr>
        <w:t xml:space="preserve"> registraicju klubova i igrača.</w:t>
      </w:r>
    </w:p>
    <w:p w:rsidR="00F7795A" w:rsidRDefault="00F7795A" w:rsidP="00F7795A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7F4CBD" w:rsidRPr="00F7795A" w:rsidRDefault="007F4CBD" w:rsidP="00F7795A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BB1D08" w:rsidRDefault="00411752" w:rsidP="00411752">
      <w:pPr>
        <w:pStyle w:val="ListParagraph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Č</w:t>
      </w:r>
      <w:r w:rsidR="001F2C1F">
        <w:rPr>
          <w:rFonts w:ascii="Garamond" w:hAnsi="Garamond"/>
          <w:sz w:val="28"/>
          <w:szCs w:val="28"/>
        </w:rPr>
        <w:t>lan 51</w:t>
      </w:r>
    </w:p>
    <w:p w:rsidR="00E872B3" w:rsidRDefault="00411752" w:rsidP="00E872B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 svoj ra</w:t>
      </w:r>
      <w:r w:rsidR="00E872B3">
        <w:rPr>
          <w:rFonts w:ascii="Garamond" w:hAnsi="Garamond"/>
          <w:sz w:val="28"/>
          <w:szCs w:val="28"/>
        </w:rPr>
        <w:t xml:space="preserve">d Registracioni organ odgovoran je Upravnom odboru Stonoteniskog saveza Crne Gore. </w:t>
      </w:r>
    </w:p>
    <w:p w:rsidR="00753EC8" w:rsidRDefault="00753EC8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b/>
          <w:sz w:val="28"/>
          <w:szCs w:val="28"/>
        </w:rPr>
      </w:pPr>
      <w:r w:rsidRPr="00411752">
        <w:rPr>
          <w:rFonts w:ascii="Garamond" w:hAnsi="Garamond"/>
          <w:b/>
          <w:sz w:val="28"/>
          <w:szCs w:val="28"/>
        </w:rPr>
        <w:t xml:space="preserve">XI ŽALBENI POSTUPAK I ZAŠTITA ZAKONITOSTI </w:t>
      </w:r>
    </w:p>
    <w:p w:rsidR="00753EC8" w:rsidRDefault="00753EC8" w:rsidP="00753EC8">
      <w:pPr>
        <w:jc w:val="center"/>
        <w:rPr>
          <w:rFonts w:ascii="Garamond" w:hAnsi="Garamond"/>
          <w:sz w:val="28"/>
          <w:szCs w:val="28"/>
        </w:rPr>
      </w:pPr>
      <w:r w:rsidRPr="00753EC8">
        <w:rPr>
          <w:rFonts w:ascii="Garamond" w:hAnsi="Garamond"/>
          <w:sz w:val="28"/>
          <w:szCs w:val="28"/>
        </w:rPr>
        <w:t xml:space="preserve">Član </w:t>
      </w:r>
      <w:r w:rsidR="001F2C1F">
        <w:rPr>
          <w:rFonts w:ascii="Garamond" w:hAnsi="Garamond"/>
          <w:sz w:val="28"/>
          <w:szCs w:val="28"/>
        </w:rPr>
        <w:t>52</w:t>
      </w:r>
    </w:p>
    <w:p w:rsidR="00753EC8" w:rsidRDefault="00753EC8" w:rsidP="00753EC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Rješavanje svih sporova u STSCG, u skladu sa članom 33 Statuta STSCG je u nadležnosti Skupštine STSCG. </w:t>
      </w:r>
    </w:p>
    <w:p w:rsidR="00753EC8" w:rsidRPr="00753EC8" w:rsidRDefault="00753EC8" w:rsidP="00753EC8">
      <w:pPr>
        <w:jc w:val="both"/>
        <w:rPr>
          <w:rFonts w:ascii="Garamond" w:hAnsi="Garamond"/>
          <w:sz w:val="28"/>
          <w:szCs w:val="28"/>
        </w:rPr>
      </w:pPr>
    </w:p>
    <w:p w:rsidR="00414B3B" w:rsidRPr="0017318D" w:rsidRDefault="00414B3B" w:rsidP="00414B3B">
      <w:pPr>
        <w:jc w:val="both"/>
        <w:rPr>
          <w:rFonts w:ascii="Garamond" w:hAnsi="Garamond"/>
          <w:b/>
          <w:sz w:val="28"/>
          <w:szCs w:val="28"/>
        </w:rPr>
      </w:pPr>
      <w:r w:rsidRPr="0017318D">
        <w:rPr>
          <w:rFonts w:ascii="Garamond" w:hAnsi="Garamond"/>
          <w:b/>
          <w:sz w:val="28"/>
          <w:szCs w:val="28"/>
        </w:rPr>
        <w:t xml:space="preserve">XII ZAVRŠNE ODREDBE </w:t>
      </w:r>
    </w:p>
    <w:p w:rsidR="00414B3B" w:rsidRDefault="001F2C1F" w:rsidP="00414B3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53</w:t>
      </w:r>
    </w:p>
    <w:p w:rsidR="00414B3B" w:rsidRDefault="00414B3B" w:rsidP="00414B3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Registracije, izvršene kod Registracionog organa STS CG važe za sva takmičenja koja odobrava, odnosno organizuje Stonotenisi savez Crne Gore. </w:t>
      </w:r>
    </w:p>
    <w:p w:rsidR="00414B3B" w:rsidRDefault="001F2C1F" w:rsidP="00414B3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54</w:t>
      </w:r>
    </w:p>
    <w:p w:rsidR="00414B3B" w:rsidRDefault="00414B3B" w:rsidP="00414B3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Izmjene i dopune ovog Pravilnika </w:t>
      </w:r>
      <w:r w:rsidR="00C0185B">
        <w:rPr>
          <w:rFonts w:ascii="Garamond" w:hAnsi="Garamond"/>
          <w:sz w:val="28"/>
          <w:szCs w:val="28"/>
        </w:rPr>
        <w:t xml:space="preserve">vrše se na način i po postupku koji važi za njegovo donošenje. </w:t>
      </w:r>
    </w:p>
    <w:p w:rsidR="007F4CBD" w:rsidRDefault="007F4CBD" w:rsidP="00414B3B">
      <w:pPr>
        <w:jc w:val="both"/>
        <w:rPr>
          <w:rFonts w:ascii="Garamond" w:hAnsi="Garamond"/>
          <w:sz w:val="28"/>
          <w:szCs w:val="28"/>
        </w:rPr>
      </w:pPr>
    </w:p>
    <w:p w:rsidR="00C0185B" w:rsidRDefault="001F2C1F" w:rsidP="00C0185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55</w:t>
      </w:r>
    </w:p>
    <w:p w:rsidR="00C0185B" w:rsidRDefault="00C0185B" w:rsidP="00C0185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Registracioni organ i Upravni odbor STS CG, dužni su da, najkasnije 30 (trideset) dana prije početka prelaznog roka donesu odgovarajuće odluke, </w:t>
      </w:r>
      <w:r w:rsidRPr="00C0185B">
        <w:rPr>
          <w:rFonts w:ascii="Garamond" w:hAnsi="Garamond"/>
          <w:b/>
          <w:sz w:val="28"/>
          <w:szCs w:val="28"/>
        </w:rPr>
        <w:t xml:space="preserve">izrade potrebne obrasce i </w:t>
      </w:r>
      <w:r w:rsidR="0017318D">
        <w:rPr>
          <w:rFonts w:ascii="Garamond" w:hAnsi="Garamond"/>
          <w:b/>
          <w:sz w:val="28"/>
          <w:szCs w:val="28"/>
        </w:rPr>
        <w:t>o</w:t>
      </w:r>
      <w:r w:rsidRPr="00C0185B">
        <w:rPr>
          <w:rFonts w:ascii="Garamond" w:hAnsi="Garamond"/>
          <w:b/>
          <w:sz w:val="28"/>
          <w:szCs w:val="28"/>
        </w:rPr>
        <w:t xml:space="preserve">gladne primjerke ugovora – sporazuma. </w:t>
      </w:r>
    </w:p>
    <w:p w:rsidR="00C0185B" w:rsidRDefault="00C0185B" w:rsidP="00C018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Stručna</w:t>
      </w:r>
      <w:r w:rsidR="0017318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služba STS CG dužna je da, najkasnije 15 (petnest</w:t>
      </w:r>
      <w:r w:rsidR="0017318D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dana prije početka prelaznog roka, dostavi svim klubovima iz ovog Pravilnika uz ovaj Pravilnik Uputstvo za registraciju klubova i igrača i sve potebne obrasce, kao i uzorni primjerak ugovora – sporazuma. </w:t>
      </w:r>
    </w:p>
    <w:p w:rsidR="00C0185B" w:rsidRDefault="00C0185B" w:rsidP="00C018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Klubovi su u obavezi da na adekvatan način u</w:t>
      </w:r>
      <w:r w:rsidR="0017318D">
        <w:rPr>
          <w:rFonts w:ascii="Garamond" w:hAnsi="Garamond"/>
          <w:sz w:val="28"/>
          <w:szCs w:val="28"/>
        </w:rPr>
        <w:t>poznaju</w:t>
      </w:r>
      <w:r>
        <w:rPr>
          <w:rFonts w:ascii="Garamond" w:hAnsi="Garamond"/>
          <w:sz w:val="28"/>
          <w:szCs w:val="28"/>
        </w:rPr>
        <w:t xml:space="preserve"> sve članove kluba sa odredbama ovog Pravilnika, njihovim pravima i obavezama. </w:t>
      </w:r>
    </w:p>
    <w:p w:rsidR="00C0185B" w:rsidRDefault="00C0185B" w:rsidP="00C018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Protiv odgovornih ljudi u klubu, ako </w:t>
      </w:r>
      <w:r w:rsidR="00426401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>e utvrdi da ni</w:t>
      </w:r>
      <w:r w:rsidR="00426401">
        <w:rPr>
          <w:rFonts w:ascii="Garamond" w:hAnsi="Garamond"/>
          <w:sz w:val="28"/>
          <w:szCs w:val="28"/>
        </w:rPr>
        <w:t>su</w:t>
      </w:r>
      <w:r>
        <w:rPr>
          <w:rFonts w:ascii="Garamond" w:hAnsi="Garamond"/>
          <w:sz w:val="28"/>
          <w:szCs w:val="28"/>
        </w:rPr>
        <w:t xml:space="preserve"> postupili prema obavezi iz prethodnog stava, pokrenuće se disciplinski postupak. </w:t>
      </w:r>
    </w:p>
    <w:p w:rsidR="007F4CBD" w:rsidRDefault="00C0185B" w:rsidP="00C018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Disciplinski postupak po službenoj dužnsoti pokreće Registraciona komisija STS CG. </w:t>
      </w:r>
    </w:p>
    <w:p w:rsidR="00C0185B" w:rsidRDefault="007F4CBD" w:rsidP="00C0185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5</w:t>
      </w:r>
      <w:r w:rsidR="001F2C1F">
        <w:rPr>
          <w:rFonts w:ascii="Garamond" w:hAnsi="Garamond"/>
          <w:sz w:val="28"/>
          <w:szCs w:val="28"/>
        </w:rPr>
        <w:t>6</w:t>
      </w:r>
    </w:p>
    <w:p w:rsidR="00C0185B" w:rsidRDefault="00C0185B" w:rsidP="00C018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Obrasce za registrciju kluba i njihovih članova usvaja Upravni odbor STS CG a na predlog Registrcione komisije. Obrasci su sledeći: </w:t>
      </w:r>
    </w:p>
    <w:p w:rsidR="00C0185B" w:rsidRDefault="00C0185B" w:rsidP="0042640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Obrazac broj 1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prijava kluba </w:t>
      </w:r>
    </w:p>
    <w:p w:rsidR="00C0185B" w:rsidRDefault="00C0185B" w:rsidP="0042640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obrazac broj </w:t>
      </w:r>
      <w:r w:rsidR="004264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2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spisak takmičara za registraciju</w:t>
      </w:r>
    </w:p>
    <w:p w:rsidR="00C0185B" w:rsidRDefault="00C0185B" w:rsidP="0042640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obrazac broj </w:t>
      </w:r>
      <w:r w:rsidR="004264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3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pristupnica </w:t>
      </w:r>
    </w:p>
    <w:p w:rsidR="00C0185B" w:rsidRDefault="00C0185B" w:rsidP="0042640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obrazac broj </w:t>
      </w:r>
      <w:r w:rsidR="004264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4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ispisnica </w:t>
      </w:r>
    </w:p>
    <w:p w:rsidR="00C0185B" w:rsidRDefault="00C0185B" w:rsidP="0042640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obrazac broj </w:t>
      </w:r>
      <w:r w:rsidR="004264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5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ugovor o dvojnoj registraciji </w:t>
      </w:r>
    </w:p>
    <w:p w:rsidR="00C0185B" w:rsidRDefault="00C0185B" w:rsidP="0042640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obrazac broj </w:t>
      </w:r>
      <w:r w:rsidR="004264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takmičarska legitimacija(registracija) </w:t>
      </w:r>
    </w:p>
    <w:p w:rsidR="00C0185B" w:rsidRDefault="00C0185B" w:rsidP="00426401">
      <w:pPr>
        <w:pStyle w:val="ListParagraph"/>
        <w:numPr>
          <w:ilvl w:val="0"/>
          <w:numId w:val="2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obrazac broj </w:t>
      </w:r>
      <w:r w:rsidR="004264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7 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brisovnica </w:t>
      </w:r>
    </w:p>
    <w:p w:rsidR="00C0185B" w:rsidRDefault="00C0185B" w:rsidP="00C0185B">
      <w:pPr>
        <w:pStyle w:val="ListParagraph"/>
        <w:jc w:val="both"/>
        <w:rPr>
          <w:rFonts w:ascii="Garamond" w:hAnsi="Garamond"/>
          <w:sz w:val="28"/>
          <w:szCs w:val="28"/>
        </w:rPr>
      </w:pPr>
    </w:p>
    <w:p w:rsidR="00C0185B" w:rsidRPr="00C0185B" w:rsidRDefault="00C0185B" w:rsidP="00C0185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Član </w:t>
      </w:r>
      <w:r w:rsidR="001F2C1F">
        <w:rPr>
          <w:rFonts w:ascii="Garamond" w:hAnsi="Garamond"/>
          <w:sz w:val="28"/>
          <w:szCs w:val="28"/>
        </w:rPr>
        <w:t>57</w:t>
      </w: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C0185B" w:rsidP="00E872B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Tumačenje ovog Pravilnika daje Upravni odbor </w:t>
      </w:r>
      <w:r w:rsidR="00C74189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tonoteniskog saveza Crne Gore. </w:t>
      </w:r>
    </w:p>
    <w:p w:rsidR="007F4CBD" w:rsidRDefault="007F4CBD" w:rsidP="00E872B3">
      <w:pPr>
        <w:jc w:val="both"/>
        <w:rPr>
          <w:rFonts w:ascii="Garamond" w:hAnsi="Garamond"/>
          <w:sz w:val="28"/>
          <w:szCs w:val="28"/>
        </w:rPr>
      </w:pPr>
    </w:p>
    <w:p w:rsidR="00C0185B" w:rsidRDefault="001F2C1F" w:rsidP="00C0185B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58</w:t>
      </w:r>
    </w:p>
    <w:p w:rsidR="00C0185B" w:rsidRDefault="00543898" w:rsidP="00C018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Ovaj Pravilnik usvojen je na sjednici </w:t>
      </w:r>
      <w:r w:rsidR="00C74189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kupštine Stonoteniskog saveza </w:t>
      </w:r>
      <w:r w:rsidR="007F4CBD">
        <w:rPr>
          <w:rFonts w:ascii="Garamond" w:hAnsi="Garamond"/>
          <w:sz w:val="28"/>
          <w:szCs w:val="28"/>
        </w:rPr>
        <w:t>Crne Gore  26. januara 2019.</w:t>
      </w:r>
      <w:r w:rsidR="00C7418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godine i </w:t>
      </w:r>
      <w:r w:rsidR="00041870">
        <w:rPr>
          <w:rFonts w:ascii="Garamond" w:hAnsi="Garamond"/>
          <w:sz w:val="28"/>
          <w:szCs w:val="28"/>
        </w:rPr>
        <w:t>stupa na snagu danom usvajanja.</w:t>
      </w:r>
    </w:p>
    <w:p w:rsidR="00041870" w:rsidRDefault="00041870" w:rsidP="00C0185B">
      <w:pPr>
        <w:jc w:val="both"/>
        <w:rPr>
          <w:rFonts w:ascii="Garamond" w:hAnsi="Garamond"/>
          <w:sz w:val="28"/>
          <w:szCs w:val="28"/>
        </w:rPr>
      </w:pPr>
    </w:p>
    <w:p w:rsidR="00543898" w:rsidRDefault="00543898" w:rsidP="00C0185B">
      <w:pPr>
        <w:jc w:val="both"/>
        <w:rPr>
          <w:rFonts w:ascii="Garamond" w:hAnsi="Garamond"/>
          <w:sz w:val="28"/>
          <w:szCs w:val="28"/>
        </w:rPr>
      </w:pPr>
    </w:p>
    <w:p w:rsidR="00543898" w:rsidRPr="00C74189" w:rsidRDefault="00543898" w:rsidP="00C0185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Pr="00C74189">
        <w:rPr>
          <w:rFonts w:ascii="Garamond" w:hAnsi="Garamond"/>
          <w:b/>
          <w:sz w:val="28"/>
          <w:szCs w:val="28"/>
        </w:rPr>
        <w:t xml:space="preserve">PREDSJENDIK SKUPŠTINE </w:t>
      </w:r>
    </w:p>
    <w:p w:rsidR="00C74189" w:rsidRPr="00C74189" w:rsidRDefault="00543898" w:rsidP="00C0185B">
      <w:pPr>
        <w:jc w:val="both"/>
        <w:rPr>
          <w:rFonts w:ascii="Garamond" w:hAnsi="Garamond"/>
          <w:b/>
          <w:sz w:val="28"/>
          <w:szCs w:val="28"/>
        </w:rPr>
      </w:pPr>
      <w:r w:rsidRPr="00C74189">
        <w:rPr>
          <w:rFonts w:ascii="Garamond" w:hAnsi="Garamond"/>
          <w:b/>
          <w:sz w:val="28"/>
          <w:szCs w:val="28"/>
        </w:rPr>
        <w:tab/>
      </w:r>
      <w:r w:rsidRPr="00C74189">
        <w:rPr>
          <w:rFonts w:ascii="Garamond" w:hAnsi="Garamond"/>
          <w:b/>
          <w:sz w:val="28"/>
          <w:szCs w:val="28"/>
        </w:rPr>
        <w:tab/>
      </w:r>
      <w:r w:rsidRPr="00C74189">
        <w:rPr>
          <w:rFonts w:ascii="Garamond" w:hAnsi="Garamond"/>
          <w:b/>
          <w:sz w:val="28"/>
          <w:szCs w:val="28"/>
        </w:rPr>
        <w:tab/>
      </w:r>
      <w:r w:rsidRPr="00C74189">
        <w:rPr>
          <w:rFonts w:ascii="Garamond" w:hAnsi="Garamond"/>
          <w:b/>
          <w:sz w:val="28"/>
          <w:szCs w:val="28"/>
        </w:rPr>
        <w:tab/>
      </w:r>
      <w:r w:rsidRPr="00C74189">
        <w:rPr>
          <w:rFonts w:ascii="Garamond" w:hAnsi="Garamond"/>
          <w:b/>
          <w:sz w:val="28"/>
          <w:szCs w:val="28"/>
        </w:rPr>
        <w:tab/>
      </w:r>
      <w:r w:rsidRPr="00C74189">
        <w:rPr>
          <w:rFonts w:ascii="Garamond" w:hAnsi="Garamond"/>
          <w:b/>
          <w:sz w:val="28"/>
          <w:szCs w:val="28"/>
        </w:rPr>
        <w:tab/>
      </w:r>
      <w:r w:rsidRPr="00C74189">
        <w:rPr>
          <w:rFonts w:ascii="Garamond" w:hAnsi="Garamond"/>
          <w:b/>
          <w:sz w:val="28"/>
          <w:szCs w:val="28"/>
        </w:rPr>
        <w:tab/>
      </w:r>
      <w:r w:rsidR="00C74189" w:rsidRPr="00C74189">
        <w:rPr>
          <w:rFonts w:ascii="Garamond" w:hAnsi="Garamond"/>
          <w:b/>
          <w:sz w:val="28"/>
          <w:szCs w:val="28"/>
        </w:rPr>
        <w:t>Vukadin Babović</w:t>
      </w:r>
    </w:p>
    <w:p w:rsidR="00543898" w:rsidRDefault="00C74189" w:rsidP="00C0185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 w:rsidR="00543898">
        <w:rPr>
          <w:rFonts w:ascii="Garamond" w:hAnsi="Garamond"/>
          <w:sz w:val="28"/>
          <w:szCs w:val="28"/>
        </w:rPr>
        <w:tab/>
      </w: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872B3" w:rsidRDefault="00E872B3" w:rsidP="00E872B3">
      <w:pPr>
        <w:jc w:val="both"/>
        <w:rPr>
          <w:rFonts w:ascii="Garamond" w:hAnsi="Garamond"/>
          <w:sz w:val="28"/>
          <w:szCs w:val="28"/>
        </w:rPr>
      </w:pPr>
    </w:p>
    <w:p w:rsidR="00E71E76" w:rsidRPr="00E71E76" w:rsidRDefault="00E71E76" w:rsidP="008C6950">
      <w:pPr>
        <w:rPr>
          <w:rFonts w:ascii="Garamond" w:hAnsi="Garamond"/>
          <w:b/>
          <w:sz w:val="28"/>
          <w:szCs w:val="28"/>
        </w:rPr>
      </w:pPr>
    </w:p>
    <w:sectPr w:rsidR="00E71E76" w:rsidRPr="00E7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D14"/>
    <w:multiLevelType w:val="hybridMultilevel"/>
    <w:tmpl w:val="827C67C2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D98"/>
    <w:multiLevelType w:val="hybridMultilevel"/>
    <w:tmpl w:val="3B2C53DE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D39"/>
    <w:multiLevelType w:val="hybridMultilevel"/>
    <w:tmpl w:val="9B14FC3E"/>
    <w:lvl w:ilvl="0" w:tplc="B9322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F4BC4"/>
    <w:multiLevelType w:val="hybridMultilevel"/>
    <w:tmpl w:val="E970153A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36D9D"/>
    <w:multiLevelType w:val="hybridMultilevel"/>
    <w:tmpl w:val="3E14198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7B1F"/>
    <w:multiLevelType w:val="hybridMultilevel"/>
    <w:tmpl w:val="3772927C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67EC1"/>
    <w:multiLevelType w:val="hybridMultilevel"/>
    <w:tmpl w:val="F9DAE26C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D5DE8"/>
    <w:multiLevelType w:val="hybridMultilevel"/>
    <w:tmpl w:val="8AFC8398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D2D7B"/>
    <w:multiLevelType w:val="hybridMultilevel"/>
    <w:tmpl w:val="73B438B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B05FB"/>
    <w:multiLevelType w:val="hybridMultilevel"/>
    <w:tmpl w:val="2168E99C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A58CF"/>
    <w:multiLevelType w:val="hybridMultilevel"/>
    <w:tmpl w:val="7076E966"/>
    <w:lvl w:ilvl="0" w:tplc="A128225E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77802"/>
    <w:multiLevelType w:val="hybridMultilevel"/>
    <w:tmpl w:val="80E09D9E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43BF1"/>
    <w:multiLevelType w:val="hybridMultilevel"/>
    <w:tmpl w:val="941A4D8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E1EA6"/>
    <w:multiLevelType w:val="hybridMultilevel"/>
    <w:tmpl w:val="506E1FF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04F64"/>
    <w:multiLevelType w:val="hybridMultilevel"/>
    <w:tmpl w:val="D54C3ED2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81A98"/>
    <w:multiLevelType w:val="hybridMultilevel"/>
    <w:tmpl w:val="050639EA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5632D"/>
    <w:multiLevelType w:val="hybridMultilevel"/>
    <w:tmpl w:val="C4EC33F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03131"/>
    <w:multiLevelType w:val="hybridMultilevel"/>
    <w:tmpl w:val="C380AA98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F5DA2"/>
    <w:multiLevelType w:val="hybridMultilevel"/>
    <w:tmpl w:val="B0624968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93D5D"/>
    <w:multiLevelType w:val="hybridMultilevel"/>
    <w:tmpl w:val="D5C803F4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E120F"/>
    <w:multiLevelType w:val="hybridMultilevel"/>
    <w:tmpl w:val="A28C6728"/>
    <w:lvl w:ilvl="0" w:tplc="2C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12493"/>
    <w:multiLevelType w:val="hybridMultilevel"/>
    <w:tmpl w:val="93468F2C"/>
    <w:lvl w:ilvl="0" w:tplc="20D267B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16"/>
  </w:num>
  <w:num w:numId="11">
    <w:abstractNumId w:val="15"/>
  </w:num>
  <w:num w:numId="12">
    <w:abstractNumId w:val="4"/>
  </w:num>
  <w:num w:numId="13">
    <w:abstractNumId w:val="21"/>
  </w:num>
  <w:num w:numId="14">
    <w:abstractNumId w:val="7"/>
  </w:num>
  <w:num w:numId="15">
    <w:abstractNumId w:val="17"/>
  </w:num>
  <w:num w:numId="16">
    <w:abstractNumId w:val="20"/>
  </w:num>
  <w:num w:numId="17">
    <w:abstractNumId w:val="9"/>
  </w:num>
  <w:num w:numId="18">
    <w:abstractNumId w:val="3"/>
  </w:num>
  <w:num w:numId="19">
    <w:abstractNumId w:val="6"/>
  </w:num>
  <w:num w:numId="20">
    <w:abstractNumId w:val="5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76"/>
    <w:rsid w:val="00041870"/>
    <w:rsid w:val="00062CE0"/>
    <w:rsid w:val="0006394A"/>
    <w:rsid w:val="00097FA3"/>
    <w:rsid w:val="000D66F5"/>
    <w:rsid w:val="000E60F1"/>
    <w:rsid w:val="0014028F"/>
    <w:rsid w:val="0017318D"/>
    <w:rsid w:val="001F2C1F"/>
    <w:rsid w:val="00204682"/>
    <w:rsid w:val="00222224"/>
    <w:rsid w:val="002826E7"/>
    <w:rsid w:val="0029170B"/>
    <w:rsid w:val="002C6ABB"/>
    <w:rsid w:val="002D7DD6"/>
    <w:rsid w:val="00313366"/>
    <w:rsid w:val="00362022"/>
    <w:rsid w:val="00366FBE"/>
    <w:rsid w:val="00394046"/>
    <w:rsid w:val="003A45AC"/>
    <w:rsid w:val="003D06EE"/>
    <w:rsid w:val="00411752"/>
    <w:rsid w:val="00414B3B"/>
    <w:rsid w:val="00426401"/>
    <w:rsid w:val="0043487A"/>
    <w:rsid w:val="00492A0E"/>
    <w:rsid w:val="004E31CC"/>
    <w:rsid w:val="004E5989"/>
    <w:rsid w:val="005241D4"/>
    <w:rsid w:val="00543898"/>
    <w:rsid w:val="00561BFA"/>
    <w:rsid w:val="00583EAF"/>
    <w:rsid w:val="00585CAD"/>
    <w:rsid w:val="005E7333"/>
    <w:rsid w:val="00606095"/>
    <w:rsid w:val="006454A3"/>
    <w:rsid w:val="00660952"/>
    <w:rsid w:val="006778A3"/>
    <w:rsid w:val="006B2503"/>
    <w:rsid w:val="006E0988"/>
    <w:rsid w:val="006F334A"/>
    <w:rsid w:val="0073381A"/>
    <w:rsid w:val="00735AA0"/>
    <w:rsid w:val="00753EC8"/>
    <w:rsid w:val="007620D3"/>
    <w:rsid w:val="007B469F"/>
    <w:rsid w:val="007F4CBD"/>
    <w:rsid w:val="0080261A"/>
    <w:rsid w:val="008855C2"/>
    <w:rsid w:val="008A6832"/>
    <w:rsid w:val="008B4686"/>
    <w:rsid w:val="008C6950"/>
    <w:rsid w:val="008D50C1"/>
    <w:rsid w:val="008E77B9"/>
    <w:rsid w:val="009860B6"/>
    <w:rsid w:val="009C64FA"/>
    <w:rsid w:val="00A33E93"/>
    <w:rsid w:val="00A66E3C"/>
    <w:rsid w:val="00A7681B"/>
    <w:rsid w:val="00A77262"/>
    <w:rsid w:val="00AC44FA"/>
    <w:rsid w:val="00AD5C3C"/>
    <w:rsid w:val="00AF1399"/>
    <w:rsid w:val="00B2098D"/>
    <w:rsid w:val="00B30C1F"/>
    <w:rsid w:val="00B30C45"/>
    <w:rsid w:val="00B40EA9"/>
    <w:rsid w:val="00B41E47"/>
    <w:rsid w:val="00B71F30"/>
    <w:rsid w:val="00BB1D08"/>
    <w:rsid w:val="00BD2935"/>
    <w:rsid w:val="00BE44D3"/>
    <w:rsid w:val="00C0185B"/>
    <w:rsid w:val="00C07856"/>
    <w:rsid w:val="00C74189"/>
    <w:rsid w:val="00CC6B95"/>
    <w:rsid w:val="00D0113F"/>
    <w:rsid w:val="00D21346"/>
    <w:rsid w:val="00D24750"/>
    <w:rsid w:val="00D53CD4"/>
    <w:rsid w:val="00DD3961"/>
    <w:rsid w:val="00E32730"/>
    <w:rsid w:val="00E46F16"/>
    <w:rsid w:val="00E71E76"/>
    <w:rsid w:val="00E872B3"/>
    <w:rsid w:val="00EE27B3"/>
    <w:rsid w:val="00F63CCD"/>
    <w:rsid w:val="00F67CB8"/>
    <w:rsid w:val="00F71A85"/>
    <w:rsid w:val="00F7795A"/>
    <w:rsid w:val="00F849A1"/>
    <w:rsid w:val="00F9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7692-C89B-41FC-87B0-0CBA5F5B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18</Pages>
  <Words>4027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Milanovic</dc:creator>
  <cp:keywords/>
  <dc:description/>
  <cp:lastModifiedBy>Suncica Rogic</cp:lastModifiedBy>
  <cp:revision>131</cp:revision>
  <cp:lastPrinted>2019-02-01T12:26:00Z</cp:lastPrinted>
  <dcterms:created xsi:type="dcterms:W3CDTF">2018-12-21T11:42:00Z</dcterms:created>
  <dcterms:modified xsi:type="dcterms:W3CDTF">2019-03-09T11:38:00Z</dcterms:modified>
</cp:coreProperties>
</file>